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05A0" w14:textId="7CD852BE" w:rsidR="00F546EF" w:rsidRPr="00785D4C" w:rsidRDefault="00BB3317" w:rsidP="00785D4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B3317">
        <w:rPr>
          <w:rFonts w:asciiTheme="minorHAnsi" w:hAnsiTheme="minorHAnsi" w:cstheme="minorHAnsi"/>
          <w:b/>
          <w:bCs/>
          <w:sz w:val="24"/>
          <w:szCs w:val="24"/>
        </w:rPr>
        <w:t>Witaj w nowym domu!</w:t>
      </w:r>
    </w:p>
    <w:p w14:paraId="71770C2B" w14:textId="77777777" w:rsidR="00785D4C" w:rsidRDefault="00785D4C" w:rsidP="00785D4C">
      <w:pPr>
        <w:rPr>
          <w:rFonts w:asciiTheme="minorHAnsi" w:hAnsiTheme="minorHAnsi" w:cstheme="minorHAnsi"/>
          <w:sz w:val="24"/>
          <w:szCs w:val="24"/>
        </w:rPr>
      </w:pPr>
    </w:p>
    <w:p w14:paraId="59A69FA2" w14:textId="5BC73A4E" w:rsidR="00785D4C" w:rsidRDefault="00BB3317" w:rsidP="00785D4C">
      <w:pPr>
        <w:rPr>
          <w:rFonts w:asciiTheme="minorHAnsi" w:hAnsiTheme="minorHAnsi" w:cstheme="minorHAnsi"/>
          <w:sz w:val="24"/>
          <w:szCs w:val="24"/>
        </w:rPr>
      </w:pPr>
      <w:r w:rsidRPr="00BB3317">
        <w:rPr>
          <w:rFonts w:asciiTheme="minorHAnsi" w:hAnsiTheme="minorHAnsi" w:cstheme="minorHAnsi"/>
          <w:sz w:val="24"/>
          <w:szCs w:val="24"/>
        </w:rPr>
        <w:t>Cieszymy się, że u nas mieszkasz i mamy nadzieję, że zarówno Ty, jak i Twoja rodzina szybko zadomowicie się w nowej okolicy! Chcielibyśmy, żebyś czuł się w nowym domu komfortowo, a relacje z sąsiadami były przyjacielskie i oparte na wzajemnym szacunku. Jako Twój Wynajmujący zebraliśmy w niniejszym przewodniku informacje, które mają za zadanie ułatwić Ci dobre przyjęcie w nowym sąsiedztwie.</w:t>
      </w:r>
    </w:p>
    <w:p w14:paraId="49E7D190" w14:textId="03DE70A9" w:rsidR="00510223" w:rsidRDefault="00510223" w:rsidP="00785D4C">
      <w:pPr>
        <w:rPr>
          <w:rFonts w:asciiTheme="minorHAnsi" w:hAnsiTheme="minorHAnsi" w:cstheme="minorHAnsi"/>
          <w:sz w:val="24"/>
          <w:szCs w:val="24"/>
        </w:rPr>
      </w:pPr>
    </w:p>
    <w:p w14:paraId="0794BBE5" w14:textId="4CDF2DB8" w:rsidR="001C0C2A" w:rsidRDefault="001C0C2A" w:rsidP="00785D4C">
      <w:pPr>
        <w:rPr>
          <w:rFonts w:asciiTheme="minorHAnsi" w:hAnsiTheme="minorHAnsi" w:cstheme="minorHAnsi"/>
          <w:sz w:val="24"/>
          <w:szCs w:val="24"/>
        </w:rPr>
      </w:pPr>
    </w:p>
    <w:p w14:paraId="28E9C370" w14:textId="77777777" w:rsidR="005864FE" w:rsidRDefault="005864FE" w:rsidP="00785D4C">
      <w:pPr>
        <w:rPr>
          <w:rFonts w:asciiTheme="minorHAnsi" w:hAnsiTheme="minorHAnsi" w:cstheme="minorHAnsi"/>
          <w:sz w:val="24"/>
          <w:szCs w:val="24"/>
        </w:rPr>
      </w:pPr>
    </w:p>
    <w:p w14:paraId="654B4B6A" w14:textId="77777777" w:rsidR="00BB3317" w:rsidRPr="00BB3317" w:rsidRDefault="00BB3317" w:rsidP="00BB331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B3317">
        <w:rPr>
          <w:rFonts w:asciiTheme="minorHAnsi" w:hAnsiTheme="minorHAnsi" w:cstheme="minorHAnsi"/>
          <w:b/>
          <w:bCs/>
          <w:sz w:val="24"/>
          <w:szCs w:val="24"/>
        </w:rPr>
        <w:t>Umowa najmu</w:t>
      </w:r>
    </w:p>
    <w:p w14:paraId="4F816DE1" w14:textId="486DF534" w:rsidR="00BB3317" w:rsidRPr="00BB3317" w:rsidRDefault="00BB3317" w:rsidP="00BB3317">
      <w:pPr>
        <w:rPr>
          <w:rFonts w:asciiTheme="minorHAnsi" w:hAnsiTheme="minorHAnsi" w:cstheme="minorHAnsi"/>
          <w:sz w:val="24"/>
          <w:szCs w:val="24"/>
        </w:rPr>
      </w:pPr>
      <w:r w:rsidRPr="00BB3317">
        <w:rPr>
          <w:rFonts w:asciiTheme="minorHAnsi" w:hAnsiTheme="minorHAnsi" w:cstheme="minorHAnsi"/>
          <w:sz w:val="24"/>
          <w:szCs w:val="24"/>
        </w:rPr>
        <w:t>Umowa najmu reguluje wszystkie istotne kwestie pomiędzy</w:t>
      </w:r>
      <w:r>
        <w:rPr>
          <w:rFonts w:asciiTheme="minorHAnsi" w:hAnsiTheme="minorHAnsi" w:cstheme="minorHAnsi" w:hint="cs"/>
          <w:sz w:val="24"/>
          <w:szCs w:val="24"/>
        </w:rPr>
        <w:t xml:space="preserve"> </w:t>
      </w:r>
      <w:r w:rsidRPr="00BB3317">
        <w:rPr>
          <w:rFonts w:asciiTheme="minorHAnsi" w:hAnsiTheme="minorHAnsi" w:cstheme="minorHAnsi"/>
          <w:sz w:val="24"/>
          <w:szCs w:val="24"/>
        </w:rPr>
        <w:t>Tobą a nami – na przykład wysokość czynszu i opłacanie kosztów eksploatacyjnych, (np. za ogrzewanie i wodę). Przechowuj umowę najmu z należytą dbałością!</w:t>
      </w:r>
    </w:p>
    <w:p w14:paraId="30AE4CD2" w14:textId="77777777" w:rsidR="00BB3317" w:rsidRPr="00BB3317" w:rsidRDefault="00BB3317" w:rsidP="00BB3317">
      <w:pPr>
        <w:rPr>
          <w:rFonts w:asciiTheme="minorHAnsi" w:hAnsiTheme="minorHAnsi" w:cstheme="minorHAnsi"/>
          <w:sz w:val="24"/>
          <w:szCs w:val="24"/>
        </w:rPr>
      </w:pPr>
    </w:p>
    <w:p w14:paraId="29C5D8B3" w14:textId="77777777" w:rsidR="00BB3317" w:rsidRPr="00BB3317" w:rsidRDefault="00BB3317" w:rsidP="00BB331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B3317">
        <w:rPr>
          <w:rFonts w:asciiTheme="minorHAnsi" w:hAnsiTheme="minorHAnsi" w:cstheme="minorHAnsi"/>
          <w:b/>
          <w:bCs/>
          <w:sz w:val="24"/>
          <w:szCs w:val="24"/>
        </w:rPr>
        <w:t>Regulamin</w:t>
      </w:r>
    </w:p>
    <w:p w14:paraId="5FFF950D" w14:textId="577C1C85" w:rsidR="00BB3317" w:rsidRPr="00BB3317" w:rsidRDefault="00BB3317" w:rsidP="00BB3317">
      <w:pPr>
        <w:rPr>
          <w:rFonts w:asciiTheme="minorHAnsi" w:hAnsiTheme="minorHAnsi" w:cstheme="minorHAnsi"/>
          <w:sz w:val="24"/>
          <w:szCs w:val="24"/>
        </w:rPr>
      </w:pPr>
      <w:r w:rsidRPr="00BB3317">
        <w:rPr>
          <w:rFonts w:asciiTheme="minorHAnsi" w:hAnsiTheme="minorHAnsi" w:cstheme="minorHAnsi"/>
          <w:sz w:val="24"/>
          <w:szCs w:val="24"/>
        </w:rPr>
        <w:t>W regulaminie znajdują się najważniejsze zasady dobrych relacji</w:t>
      </w:r>
      <w:r>
        <w:rPr>
          <w:rFonts w:asciiTheme="minorHAnsi" w:hAnsiTheme="minorHAnsi" w:cstheme="minorHAnsi" w:hint="cs"/>
          <w:sz w:val="24"/>
          <w:szCs w:val="24"/>
        </w:rPr>
        <w:t xml:space="preserve"> </w:t>
      </w:r>
      <w:r w:rsidRPr="00BB3317">
        <w:rPr>
          <w:rFonts w:asciiTheme="minorHAnsi" w:hAnsiTheme="minorHAnsi" w:cstheme="minorHAnsi"/>
          <w:sz w:val="24"/>
          <w:szCs w:val="24"/>
        </w:rPr>
        <w:t>z nowymi sąsiadami – a także np. informacje na temat ciszy nocnej i innych ważnych kwestii.</w:t>
      </w:r>
    </w:p>
    <w:p w14:paraId="0F0B9F35" w14:textId="2AFB6021" w:rsidR="00935EA5" w:rsidRDefault="00935EA5" w:rsidP="00785D4C">
      <w:pPr>
        <w:rPr>
          <w:rFonts w:asciiTheme="minorHAnsi" w:hAnsiTheme="minorHAnsi" w:cstheme="minorHAnsi"/>
          <w:sz w:val="24"/>
          <w:szCs w:val="24"/>
        </w:rPr>
      </w:pPr>
    </w:p>
    <w:p w14:paraId="08A38D8F" w14:textId="77777777" w:rsidR="005864FE" w:rsidRDefault="005864FE" w:rsidP="00785D4C">
      <w:pPr>
        <w:rPr>
          <w:rFonts w:asciiTheme="minorHAnsi" w:hAnsiTheme="minorHAnsi" w:cstheme="minorHAnsi"/>
          <w:sz w:val="24"/>
          <w:szCs w:val="24"/>
        </w:rPr>
      </w:pPr>
    </w:p>
    <w:p w14:paraId="3D4E6751" w14:textId="77777777" w:rsidR="001C0C2A" w:rsidRDefault="001C0C2A" w:rsidP="00785D4C">
      <w:pPr>
        <w:rPr>
          <w:rFonts w:asciiTheme="minorHAnsi" w:hAnsiTheme="minorHAnsi" w:cstheme="minorHAnsi"/>
          <w:sz w:val="24"/>
          <w:szCs w:val="24"/>
        </w:rPr>
      </w:pPr>
    </w:p>
    <w:p w14:paraId="1E7FA9CC" w14:textId="77777777" w:rsidR="00935EA5" w:rsidRPr="00935EA5" w:rsidRDefault="00935EA5" w:rsidP="00935EA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5EA5">
        <w:rPr>
          <w:rFonts w:asciiTheme="minorHAnsi" w:hAnsiTheme="minorHAnsi" w:cstheme="minorHAnsi"/>
          <w:b/>
          <w:bCs/>
          <w:sz w:val="24"/>
          <w:szCs w:val="24"/>
        </w:rPr>
        <w:t>Ogrzewanie</w:t>
      </w:r>
    </w:p>
    <w:p w14:paraId="22A1B839" w14:textId="77777777" w:rsidR="00935EA5" w:rsidRPr="00935EA5" w:rsidRDefault="00935EA5" w:rsidP="00935EA5">
      <w:pPr>
        <w:rPr>
          <w:rFonts w:asciiTheme="minorHAnsi" w:hAnsiTheme="minorHAnsi" w:cstheme="minorHAnsi"/>
          <w:sz w:val="24"/>
          <w:szCs w:val="24"/>
        </w:rPr>
      </w:pPr>
      <w:r w:rsidRPr="00935EA5">
        <w:rPr>
          <w:rFonts w:asciiTheme="minorHAnsi" w:hAnsiTheme="minorHAnsi" w:cstheme="minorHAnsi"/>
          <w:sz w:val="24"/>
          <w:szCs w:val="24"/>
        </w:rPr>
        <w:t>Kiedy jest zimno, możesz użyć grzejników, aby zapewnić ciepło w Twoim mieszkaniu. Do regulacji grzejników służą termostaty. Pamiętaj przy tym, że za zużytą energię trzeba zapłacić dodatkowo oprócz czynszu (koszty eksploatacyjne).</w:t>
      </w:r>
    </w:p>
    <w:p w14:paraId="7BAD82BF" w14:textId="77777777" w:rsidR="00935EA5" w:rsidRPr="00935EA5" w:rsidRDefault="00935EA5" w:rsidP="00935EA5">
      <w:pPr>
        <w:rPr>
          <w:rFonts w:asciiTheme="minorHAnsi" w:hAnsiTheme="minorHAnsi" w:cstheme="minorHAnsi"/>
          <w:sz w:val="24"/>
          <w:szCs w:val="24"/>
        </w:rPr>
      </w:pPr>
    </w:p>
    <w:p w14:paraId="4A7DC56F" w14:textId="77777777" w:rsidR="00935EA5" w:rsidRPr="00935EA5" w:rsidRDefault="00935EA5" w:rsidP="00935EA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5EA5">
        <w:rPr>
          <w:rFonts w:asciiTheme="minorHAnsi" w:hAnsiTheme="minorHAnsi" w:cstheme="minorHAnsi"/>
          <w:b/>
          <w:bCs/>
          <w:sz w:val="24"/>
          <w:szCs w:val="24"/>
        </w:rPr>
        <w:t>Wietrzenie</w:t>
      </w:r>
    </w:p>
    <w:p w14:paraId="26FA5A96" w14:textId="78384ECF" w:rsidR="00935EA5" w:rsidRPr="00935EA5" w:rsidRDefault="00935EA5" w:rsidP="00935EA5">
      <w:pPr>
        <w:rPr>
          <w:rFonts w:asciiTheme="minorHAnsi" w:hAnsiTheme="minorHAnsi" w:cstheme="minorHAnsi"/>
          <w:sz w:val="24"/>
          <w:szCs w:val="24"/>
        </w:rPr>
      </w:pPr>
      <w:r w:rsidRPr="00935EA5">
        <w:rPr>
          <w:rFonts w:asciiTheme="minorHAnsi" w:hAnsiTheme="minorHAnsi" w:cstheme="minorHAnsi"/>
          <w:sz w:val="24"/>
          <w:szCs w:val="24"/>
        </w:rPr>
        <w:t>Gotowanie, pranie, prysznic i kąpiel sprawiają, że powietrze w mieszkaniu staje się wilgotne. Aby zapobiec powstawaniu pleśni, trzeba regularnie wietrzyć pomieszczenia. W tym celu co najmniej trzy lub cztery razy dziennie szeroko otwieraj okna na 5-10 minut. Nigdy nie należy wietrzyć</w:t>
      </w:r>
      <w:r w:rsidRPr="00935EA5">
        <w:rPr>
          <w:rFonts w:asciiTheme="minorHAnsi" w:hAnsiTheme="minorHAnsi" w:cstheme="minorHAnsi" w:hint="cs"/>
          <w:sz w:val="24"/>
          <w:szCs w:val="24"/>
        </w:rPr>
        <w:t xml:space="preserve"> </w:t>
      </w:r>
      <w:r w:rsidRPr="00935EA5">
        <w:rPr>
          <w:rFonts w:asciiTheme="minorHAnsi" w:hAnsiTheme="minorHAnsi" w:cstheme="minorHAnsi"/>
          <w:sz w:val="24"/>
          <w:szCs w:val="24"/>
        </w:rPr>
        <w:t>i ogrzewać pomieszczeń jednocześnie. Przed otwarciem okien trzeba ustawić ogrzewanie na ZERO (0). Po zamknięciu okien można ponownie włączyć ogrzewanie.</w:t>
      </w:r>
    </w:p>
    <w:p w14:paraId="4995061F" w14:textId="77777777" w:rsidR="00935EA5" w:rsidRPr="00935EA5" w:rsidRDefault="00935EA5" w:rsidP="00935EA5">
      <w:pPr>
        <w:rPr>
          <w:rFonts w:asciiTheme="minorHAnsi" w:hAnsiTheme="minorHAnsi" w:cstheme="minorHAnsi"/>
          <w:sz w:val="24"/>
          <w:szCs w:val="24"/>
        </w:rPr>
      </w:pPr>
    </w:p>
    <w:p w14:paraId="7518AAB3" w14:textId="77777777" w:rsidR="00935EA5" w:rsidRPr="00935EA5" w:rsidRDefault="00935EA5" w:rsidP="00935EA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5EA5">
        <w:rPr>
          <w:rFonts w:asciiTheme="minorHAnsi" w:hAnsiTheme="minorHAnsi" w:cstheme="minorHAnsi"/>
          <w:b/>
          <w:bCs/>
          <w:sz w:val="24"/>
          <w:szCs w:val="24"/>
        </w:rPr>
        <w:t>Pranie i suszenie</w:t>
      </w:r>
    </w:p>
    <w:p w14:paraId="4E599441" w14:textId="77777777" w:rsidR="00935EA5" w:rsidRPr="00935EA5" w:rsidRDefault="00935EA5" w:rsidP="00935EA5">
      <w:pPr>
        <w:rPr>
          <w:rFonts w:asciiTheme="minorHAnsi" w:hAnsiTheme="minorHAnsi" w:cstheme="minorHAnsi"/>
          <w:sz w:val="24"/>
          <w:szCs w:val="24"/>
        </w:rPr>
      </w:pPr>
      <w:r w:rsidRPr="00935EA5">
        <w:rPr>
          <w:rFonts w:asciiTheme="minorHAnsi" w:hAnsiTheme="minorHAnsi" w:cstheme="minorHAnsi"/>
          <w:sz w:val="24"/>
          <w:szCs w:val="24"/>
        </w:rPr>
        <w:t>Zadbaj o to, aby pranie i suszenie odzieży i bielizny nie było przyczyną szkód w mieszkaniu – takich jak na przykład pleśń lub uszkodzenia podło- gi i ścian spowodowane działaniem wody. W umowie najmu lub regulami- nie domu znajdziesz wskazówki, gdzie możesz suszyć swoje pranie.</w:t>
      </w:r>
    </w:p>
    <w:p w14:paraId="61CEA65C" w14:textId="77777777" w:rsidR="00935EA5" w:rsidRPr="00935EA5" w:rsidRDefault="00935EA5" w:rsidP="00935EA5">
      <w:pPr>
        <w:rPr>
          <w:rFonts w:asciiTheme="minorHAnsi" w:hAnsiTheme="minorHAnsi" w:cstheme="minorHAnsi"/>
          <w:sz w:val="24"/>
          <w:szCs w:val="24"/>
        </w:rPr>
      </w:pPr>
    </w:p>
    <w:p w14:paraId="4FD0FEE6" w14:textId="77777777" w:rsidR="00935EA5" w:rsidRPr="00935EA5" w:rsidRDefault="00935EA5" w:rsidP="00935EA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5EA5">
        <w:rPr>
          <w:rFonts w:asciiTheme="minorHAnsi" w:hAnsiTheme="minorHAnsi" w:cstheme="minorHAnsi"/>
          <w:b/>
          <w:bCs/>
          <w:sz w:val="24"/>
          <w:szCs w:val="24"/>
        </w:rPr>
        <w:t>Łazienki</w:t>
      </w:r>
    </w:p>
    <w:p w14:paraId="37B63BD7" w14:textId="1FCF917A" w:rsidR="00785D4C" w:rsidRDefault="00935EA5" w:rsidP="00935EA5">
      <w:pPr>
        <w:rPr>
          <w:rFonts w:asciiTheme="minorHAnsi" w:hAnsiTheme="minorHAnsi" w:cstheme="minorHAnsi"/>
          <w:sz w:val="24"/>
          <w:szCs w:val="24"/>
        </w:rPr>
      </w:pPr>
      <w:r w:rsidRPr="00935EA5">
        <w:rPr>
          <w:rFonts w:asciiTheme="minorHAnsi" w:hAnsiTheme="minorHAnsi" w:cstheme="minorHAnsi"/>
          <w:sz w:val="24"/>
          <w:szCs w:val="24"/>
        </w:rPr>
        <w:t>Kąpać się i brać prysznic wolno wyłącznie pod prysznicem lub w wannie. Nie wrzucaj do muszli klozetowej żadnych przedmiotów – poza papierem toaletowym. Nie wolno wchodzić na muszlę klozetową.</w:t>
      </w:r>
    </w:p>
    <w:p w14:paraId="2F2A071B" w14:textId="7A5F7477" w:rsidR="00F65824" w:rsidRDefault="00F658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5D726B0" w14:textId="77777777" w:rsidR="009D5B64" w:rsidRPr="009D5B64" w:rsidRDefault="009D5B64" w:rsidP="009D5B6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5B64">
        <w:rPr>
          <w:rFonts w:asciiTheme="minorHAnsi" w:hAnsiTheme="minorHAnsi" w:cstheme="minorHAnsi"/>
          <w:b/>
          <w:bCs/>
          <w:sz w:val="24"/>
          <w:szCs w:val="24"/>
        </w:rPr>
        <w:lastRenderedPageBreak/>
        <w:t>Woda wodociągowa</w:t>
      </w:r>
    </w:p>
    <w:p w14:paraId="59F42C31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  <w:r w:rsidRPr="009D5B64">
        <w:rPr>
          <w:rFonts w:asciiTheme="minorHAnsi" w:hAnsiTheme="minorHAnsi" w:cstheme="minorHAnsi"/>
          <w:sz w:val="24"/>
          <w:szCs w:val="24"/>
        </w:rPr>
        <w:t>Woda wodociągowa w Niemczech ma jakość wody pitnej i można ją bez obaw wykorzystywać do gotowania i picia.</w:t>
      </w:r>
    </w:p>
    <w:p w14:paraId="07503031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2A5579DB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2C3086EC" w14:textId="77777777" w:rsidR="009D5B64" w:rsidRPr="009D5B64" w:rsidRDefault="009D5B64" w:rsidP="009D5B6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5B64">
        <w:rPr>
          <w:rFonts w:asciiTheme="minorHAnsi" w:hAnsiTheme="minorHAnsi" w:cstheme="minorHAnsi"/>
          <w:b/>
          <w:bCs/>
          <w:sz w:val="24"/>
          <w:szCs w:val="24"/>
        </w:rPr>
        <w:t>Woda</w:t>
      </w:r>
    </w:p>
    <w:p w14:paraId="5CB4E6B2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  <w:r w:rsidRPr="009D5B64">
        <w:rPr>
          <w:rFonts w:asciiTheme="minorHAnsi" w:hAnsiTheme="minorHAnsi" w:cstheme="minorHAnsi"/>
          <w:sz w:val="24"/>
          <w:szCs w:val="24"/>
        </w:rPr>
        <w:t>Uważaj, aby na podłogę nie dostała się duża ilość wody – ani w ła- zience, ani w innych pomieszczeniach w mieszkaniu. Może to skutkować poważnym uszkodzeniem budynku. Zawsze pamiętaj, że za zużytą wodę trzeba zapłacić dodatkowo do czynszu.</w:t>
      </w:r>
    </w:p>
    <w:p w14:paraId="23032823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4B2788A7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46B24283" w14:textId="77777777" w:rsidR="009D5B64" w:rsidRPr="009D5B64" w:rsidRDefault="009D5B64" w:rsidP="009D5B6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5B64">
        <w:rPr>
          <w:rFonts w:asciiTheme="minorHAnsi" w:hAnsiTheme="minorHAnsi" w:cstheme="minorHAnsi"/>
          <w:b/>
          <w:bCs/>
          <w:sz w:val="24"/>
          <w:szCs w:val="24"/>
        </w:rPr>
        <w:t>Gotowanie</w:t>
      </w:r>
    </w:p>
    <w:p w14:paraId="3FAE7F3F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  <w:r w:rsidRPr="009D5B64">
        <w:rPr>
          <w:rFonts w:asciiTheme="minorHAnsi" w:hAnsiTheme="minorHAnsi" w:cstheme="minorHAnsi"/>
          <w:sz w:val="24"/>
          <w:szCs w:val="24"/>
        </w:rPr>
        <w:t>Do gotowania używaj kuchenki i piekarnika, które znajdują się w Twojej kuchni. Nigdy nie kładź produktów spożywczych bezpośrednio na płytę kuchenki ani nie wkładaj ich do piekarnika, zawsze używaj do tego celu odpowiednich naczyń.</w:t>
      </w:r>
    </w:p>
    <w:p w14:paraId="24545DB1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539B25EB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020A8151" w14:textId="77777777" w:rsidR="009D5B64" w:rsidRPr="009D5B64" w:rsidRDefault="009D5B64" w:rsidP="009D5B6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5B64">
        <w:rPr>
          <w:rFonts w:asciiTheme="minorHAnsi" w:hAnsiTheme="minorHAnsi" w:cstheme="minorHAnsi"/>
          <w:b/>
          <w:bCs/>
          <w:sz w:val="24"/>
          <w:szCs w:val="24"/>
        </w:rPr>
        <w:t>Korzystanie z mieszkania</w:t>
      </w:r>
    </w:p>
    <w:p w14:paraId="680FA4D7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  <w:r w:rsidRPr="009D5B64">
        <w:rPr>
          <w:rFonts w:asciiTheme="minorHAnsi" w:hAnsiTheme="minorHAnsi" w:cstheme="minorHAnsi"/>
          <w:sz w:val="24"/>
          <w:szCs w:val="24"/>
        </w:rPr>
        <w:t>Nigdy nie przeprowadzaj samowolnie żadnych modyfikacji (przebudowy) mieszkania. Dotyczy to w szczególności wszelkich przewodów elektry- cznych i instalacji wodociągowej. Jeśli chcesz wprowadzić jakieś zmiany, musisz nas o tym poinformować i uzyskać naszą pisemną zgodę.</w:t>
      </w:r>
    </w:p>
    <w:p w14:paraId="3B33B096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490A4B39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2AF4B6A8" w14:textId="77777777" w:rsidR="009D5B64" w:rsidRPr="009D5B64" w:rsidRDefault="009D5B64" w:rsidP="009D5B6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5B64">
        <w:rPr>
          <w:rFonts w:asciiTheme="minorHAnsi" w:hAnsiTheme="minorHAnsi" w:cstheme="minorHAnsi"/>
          <w:b/>
          <w:bCs/>
          <w:sz w:val="24"/>
          <w:szCs w:val="24"/>
        </w:rPr>
        <w:t>Bezpieczeństwo</w:t>
      </w:r>
    </w:p>
    <w:p w14:paraId="0910028F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  <w:r w:rsidRPr="009D5B64">
        <w:rPr>
          <w:rFonts w:asciiTheme="minorHAnsi" w:hAnsiTheme="minorHAnsi" w:cstheme="minorHAnsi"/>
          <w:sz w:val="24"/>
          <w:szCs w:val="24"/>
        </w:rPr>
        <w:t>Zabrania się używania otwartego ognia w mieszkaniu, na balkonie, w budynku oraz na otwartej przestrzeni.</w:t>
      </w:r>
    </w:p>
    <w:p w14:paraId="463ECBEA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7221B10A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1191AF17" w14:textId="77777777" w:rsidR="009D5B64" w:rsidRPr="009D5B64" w:rsidRDefault="009D5B64" w:rsidP="009D5B6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5B64">
        <w:rPr>
          <w:rFonts w:asciiTheme="minorHAnsi" w:hAnsiTheme="minorHAnsi" w:cstheme="minorHAnsi"/>
          <w:b/>
          <w:bCs/>
          <w:sz w:val="24"/>
          <w:szCs w:val="24"/>
        </w:rPr>
        <w:t>Bezpieczeństwo budynku</w:t>
      </w:r>
    </w:p>
    <w:p w14:paraId="1CF6D2E9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  <w:r w:rsidRPr="009D5B64">
        <w:rPr>
          <w:rFonts w:asciiTheme="minorHAnsi" w:hAnsiTheme="minorHAnsi" w:cstheme="minorHAnsi"/>
          <w:sz w:val="24"/>
          <w:szCs w:val="24"/>
        </w:rPr>
        <w:t>Drzwi do budynku i piwnic powinny być zawsze zamknięte, aby do domu nie mogły wejść nieupoważnione osoby.</w:t>
      </w:r>
    </w:p>
    <w:p w14:paraId="4405E80C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31A3DF10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76B14652" w14:textId="77777777" w:rsidR="009D5B64" w:rsidRPr="009D5B64" w:rsidRDefault="009D5B64" w:rsidP="009D5B6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5B64">
        <w:rPr>
          <w:rFonts w:asciiTheme="minorHAnsi" w:hAnsiTheme="minorHAnsi" w:cstheme="minorHAnsi"/>
          <w:b/>
          <w:bCs/>
          <w:sz w:val="24"/>
          <w:szCs w:val="24"/>
        </w:rPr>
        <w:t>Szkody w mieszkaniu lub budynku</w:t>
      </w:r>
    </w:p>
    <w:p w14:paraId="09E3AC02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  <w:r w:rsidRPr="009D5B64">
        <w:rPr>
          <w:rFonts w:asciiTheme="minorHAnsi" w:hAnsiTheme="minorHAnsi" w:cstheme="minorHAnsi"/>
          <w:sz w:val="24"/>
          <w:szCs w:val="24"/>
        </w:rPr>
        <w:t>Informuj nas niezwłocznie o wystąpieniu większych szkód (np. pęknięcie rury wodociągowej), tak abyśmy mogli zorganizować naprawę. Wieczora- mi i w weekendy należy dzwonić na numer alarmowy podany na tablicy ogłoszeń w budynku.</w:t>
      </w:r>
    </w:p>
    <w:p w14:paraId="7E4A71B5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08F93AAC" w14:textId="77777777" w:rsidR="009D5B64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</w:p>
    <w:p w14:paraId="5C4C8D28" w14:textId="77777777" w:rsidR="009D5B64" w:rsidRPr="009D5B64" w:rsidRDefault="009D5B64" w:rsidP="009D5B6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5B64">
        <w:rPr>
          <w:rFonts w:asciiTheme="minorHAnsi" w:hAnsiTheme="minorHAnsi" w:cstheme="minorHAnsi"/>
          <w:b/>
          <w:bCs/>
          <w:sz w:val="24"/>
          <w:szCs w:val="24"/>
        </w:rPr>
        <w:t>Porządek</w:t>
      </w:r>
    </w:p>
    <w:p w14:paraId="59FBD0CC" w14:textId="7FD02BF7" w:rsidR="00785D4C" w:rsidRPr="009D5B64" w:rsidRDefault="009D5B64" w:rsidP="009D5B64">
      <w:pPr>
        <w:rPr>
          <w:rFonts w:asciiTheme="minorHAnsi" w:hAnsiTheme="minorHAnsi" w:cstheme="minorHAnsi"/>
          <w:sz w:val="24"/>
          <w:szCs w:val="24"/>
        </w:rPr>
      </w:pPr>
      <w:r w:rsidRPr="009D5B64">
        <w:rPr>
          <w:rFonts w:asciiTheme="minorHAnsi" w:hAnsiTheme="minorHAnsi" w:cstheme="minorHAnsi"/>
          <w:sz w:val="24"/>
          <w:szCs w:val="24"/>
        </w:rPr>
        <w:t>Dbaj o ogólną czystość. Pamiętaj, że klatka schodowa nie jest częścią Twojego mieszkania i nie można jej wykorzystywać do przechowywa- nia różnych przedmiotów. Musi być drożna, ponieważ służy jako droga ewakuacyjna. Nie wystawiaj na klatkę schodową żadnych przedmiotów, takich jak meble, wózki dziecięce czy buty.</w:t>
      </w:r>
    </w:p>
    <w:p w14:paraId="3724984B" w14:textId="11F34FEA" w:rsidR="00707755" w:rsidRDefault="007077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12A5D04" w14:textId="77777777" w:rsidR="0019790E" w:rsidRPr="0019790E" w:rsidRDefault="0019790E" w:rsidP="0019790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9790E">
        <w:rPr>
          <w:rFonts w:asciiTheme="minorHAnsi" w:hAnsiTheme="minorHAnsi" w:cstheme="minorHAnsi"/>
          <w:b/>
          <w:bCs/>
          <w:sz w:val="24"/>
          <w:szCs w:val="24"/>
        </w:rPr>
        <w:lastRenderedPageBreak/>
        <w:t>Co zrobić ze śmieciami?</w:t>
      </w:r>
    </w:p>
    <w:p w14:paraId="1F032000" w14:textId="785CBFC4" w:rsidR="00785D4C" w:rsidRPr="0019790E" w:rsidRDefault="0019790E" w:rsidP="0019790E">
      <w:pPr>
        <w:rPr>
          <w:rFonts w:asciiTheme="minorHAnsi" w:hAnsiTheme="minorHAnsi" w:cstheme="minorHAnsi"/>
          <w:sz w:val="24"/>
          <w:szCs w:val="24"/>
        </w:rPr>
      </w:pPr>
      <w:r w:rsidRPr="0019790E">
        <w:rPr>
          <w:rFonts w:asciiTheme="minorHAnsi" w:hAnsiTheme="minorHAnsi" w:cstheme="minorHAnsi"/>
          <w:sz w:val="24"/>
          <w:szCs w:val="24"/>
        </w:rPr>
        <w:t>Nie wolno wyrzucać śmieci na powierzchnie na zewnątrz mieszkania, na balkon, do toalet, umywalek ani zlewów kuchennych. Ze względu na</w:t>
      </w:r>
      <w:r>
        <w:rPr>
          <w:rFonts w:asciiTheme="minorHAnsi" w:hAnsiTheme="minorHAnsi" w:cstheme="minorHAnsi" w:hint="cs"/>
          <w:sz w:val="24"/>
          <w:szCs w:val="24"/>
        </w:rPr>
        <w:t xml:space="preserve"> </w:t>
      </w:r>
      <w:r w:rsidRPr="0019790E">
        <w:rPr>
          <w:rFonts w:asciiTheme="minorHAnsi" w:hAnsiTheme="minorHAnsi" w:cstheme="minorHAnsi"/>
          <w:sz w:val="24"/>
          <w:szCs w:val="24"/>
        </w:rPr>
        <w:t>ochronę środowiska śmieci w Niemczech podlegają segregacji – wyrzucaj śmieci do odpowiednich pojemników na terenie osiedla. Z reguły dostępne są odpowiednio oznakowane pojemniki na tworzywa sztuczne (np. opako- wania, puszki, torebki, folie, kartony po napojach), odpady kuchenne (np. resztki jedzenia, fusy od kawy i herbaty, skorupki jajek, nieświeże owoce</w:t>
      </w:r>
      <w:r>
        <w:rPr>
          <w:rFonts w:asciiTheme="minorHAnsi" w:hAnsiTheme="minorHAnsi" w:cstheme="minorHAnsi" w:hint="cs"/>
          <w:sz w:val="24"/>
          <w:szCs w:val="24"/>
        </w:rPr>
        <w:t xml:space="preserve"> </w:t>
      </w:r>
      <w:r w:rsidRPr="0019790E">
        <w:rPr>
          <w:rFonts w:asciiTheme="minorHAnsi" w:hAnsiTheme="minorHAnsi" w:cstheme="minorHAnsi"/>
          <w:sz w:val="24"/>
          <w:szCs w:val="24"/>
        </w:rPr>
        <w:t>i warzywa, zwiędłe kwiaty), papier (np. kartony, gazety) i odpady zmies- zane (wszystko, czego nie wrzuca się do innych pojemników). Jeśli nie ma pojemników na szkło, możesz wyrzucić opakowania szklane do odpowied- nich kontenerów zbiorczych poza terenem osiedla. Jeśli chcesz się pozbyć np. mebli lub innych większych przedmiotów, zwróć się do nas.</w:t>
      </w:r>
    </w:p>
    <w:p w14:paraId="21206943" w14:textId="057A69F0" w:rsidR="00707755" w:rsidRDefault="00707755" w:rsidP="00785D4C">
      <w:pPr>
        <w:rPr>
          <w:rFonts w:asciiTheme="minorHAnsi" w:hAnsiTheme="minorHAnsi" w:cstheme="minorHAnsi"/>
          <w:sz w:val="24"/>
          <w:szCs w:val="24"/>
        </w:rPr>
      </w:pPr>
    </w:p>
    <w:p w14:paraId="443EDE80" w14:textId="77777777" w:rsidR="005864FE" w:rsidRDefault="005864FE" w:rsidP="00785D4C">
      <w:pPr>
        <w:rPr>
          <w:rFonts w:asciiTheme="minorHAnsi" w:hAnsiTheme="minorHAnsi" w:cstheme="minorHAnsi"/>
          <w:sz w:val="24"/>
          <w:szCs w:val="24"/>
        </w:rPr>
      </w:pPr>
    </w:p>
    <w:p w14:paraId="4A71645F" w14:textId="77777777" w:rsidR="0076721A" w:rsidRPr="0076721A" w:rsidRDefault="0076721A" w:rsidP="0076721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6721A">
        <w:rPr>
          <w:rFonts w:asciiTheme="minorHAnsi" w:hAnsiTheme="minorHAnsi" w:cstheme="minorHAnsi"/>
          <w:b/>
          <w:bCs/>
          <w:sz w:val="24"/>
          <w:szCs w:val="24"/>
        </w:rPr>
        <w:t>Relacje z sąsiadami</w:t>
      </w:r>
    </w:p>
    <w:p w14:paraId="7B246B52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  <w:r w:rsidRPr="0076721A">
        <w:rPr>
          <w:rFonts w:asciiTheme="minorHAnsi" w:hAnsiTheme="minorHAnsi" w:cstheme="minorHAnsi"/>
          <w:sz w:val="24"/>
          <w:szCs w:val="24"/>
        </w:rPr>
        <w:t>Zasadniczo sąsiedzi powinni okazywać sobie wzajemny szacunek.</w:t>
      </w:r>
    </w:p>
    <w:p w14:paraId="3F362EB0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  <w:r w:rsidRPr="0076721A">
        <w:rPr>
          <w:rFonts w:asciiTheme="minorHAnsi" w:hAnsiTheme="minorHAnsi" w:cstheme="minorHAnsi"/>
          <w:sz w:val="24"/>
          <w:szCs w:val="24"/>
        </w:rPr>
        <w:t>W razie problemów w pierwszej kolejności należy grzecznie porozmawiać z sąsiadami. Jeśli to nie pomoże, prosimy o kontakt z nami. Postaramy się znaleźć polubowne rozwiązanie.</w:t>
      </w:r>
    </w:p>
    <w:p w14:paraId="1CA9E032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</w:p>
    <w:p w14:paraId="3C0A91DD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</w:p>
    <w:p w14:paraId="7C8AB1DC" w14:textId="77777777" w:rsidR="0076721A" w:rsidRPr="0076721A" w:rsidRDefault="0076721A" w:rsidP="0076721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6721A">
        <w:rPr>
          <w:rFonts w:asciiTheme="minorHAnsi" w:hAnsiTheme="minorHAnsi" w:cstheme="minorHAnsi"/>
          <w:b/>
          <w:bCs/>
          <w:sz w:val="24"/>
          <w:szCs w:val="24"/>
        </w:rPr>
        <w:t>Odwiedziny</w:t>
      </w:r>
    </w:p>
    <w:p w14:paraId="6FD6384F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  <w:r w:rsidRPr="0076721A">
        <w:rPr>
          <w:rFonts w:asciiTheme="minorHAnsi" w:hAnsiTheme="minorHAnsi" w:cstheme="minorHAnsi"/>
          <w:sz w:val="24"/>
          <w:szCs w:val="24"/>
        </w:rPr>
        <w:t>Możesz zapraszać do swojego mieszkania gości tak często, jak masz na to ochotę. Powinieneś jednak uwzględnić obecność sąsiadów. Głośna zabawa nigdy nie jest oczywistą sprawą. Miłym gestem będzie wcześnie- jsze uprzedzenie sąsiadów. Zanim pozwolisz komuś u siebie zamieszkać na stałe, musisz nas o tym poinformować.</w:t>
      </w:r>
    </w:p>
    <w:p w14:paraId="083B246A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</w:p>
    <w:p w14:paraId="5FF0B7C5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</w:p>
    <w:p w14:paraId="30C6E26D" w14:textId="77777777" w:rsidR="0076721A" w:rsidRPr="0076721A" w:rsidRDefault="0076721A" w:rsidP="0076721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6721A">
        <w:rPr>
          <w:rFonts w:asciiTheme="minorHAnsi" w:hAnsiTheme="minorHAnsi" w:cstheme="minorHAnsi"/>
          <w:b/>
          <w:bCs/>
          <w:sz w:val="24"/>
          <w:szCs w:val="24"/>
        </w:rPr>
        <w:t>Pory odpoczynku</w:t>
      </w:r>
    </w:p>
    <w:p w14:paraId="58E92B9D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  <w:r w:rsidRPr="0076721A">
        <w:rPr>
          <w:rFonts w:asciiTheme="minorHAnsi" w:hAnsiTheme="minorHAnsi" w:cstheme="minorHAnsi"/>
          <w:sz w:val="24"/>
          <w:szCs w:val="24"/>
        </w:rPr>
        <w:t>Staraj się nie hałasować w mieszkaniu. Sprzęt muzyczny, radio i telewi- zor nie może grać zbyt głośno. Zasada ta obowiązuje głównie w porze obiadowej (od godz. 13:00 do 15:00), w godzinach nocnych (od 22:00 do 6:00 rano) oraz przez cały dzień w niedziele i święta.</w:t>
      </w:r>
    </w:p>
    <w:p w14:paraId="043B12D6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</w:p>
    <w:p w14:paraId="694E4553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</w:p>
    <w:p w14:paraId="7AC67A15" w14:textId="77777777" w:rsidR="0076721A" w:rsidRPr="0076721A" w:rsidRDefault="0076721A" w:rsidP="0076721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6721A">
        <w:rPr>
          <w:rFonts w:asciiTheme="minorHAnsi" w:hAnsiTheme="minorHAnsi" w:cstheme="minorHAnsi"/>
          <w:b/>
          <w:bCs/>
          <w:sz w:val="24"/>
          <w:szCs w:val="24"/>
        </w:rPr>
        <w:t>Zwierzęta domowe</w:t>
      </w:r>
    </w:p>
    <w:p w14:paraId="2B467E47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  <w:r w:rsidRPr="0076721A">
        <w:rPr>
          <w:rFonts w:asciiTheme="minorHAnsi" w:hAnsiTheme="minorHAnsi" w:cstheme="minorHAnsi"/>
          <w:sz w:val="24"/>
          <w:szCs w:val="24"/>
        </w:rPr>
        <w:t>Jeśli chcesz mieć w domu jakieś zwierzę, musisz uzyskać naszą zgodę. Pamiętaj, że sąsiadom może przeszkadzać szczekanie lub zwierzęce odchody. Poza mieszkaniem psa należy trzymać smyczy.</w:t>
      </w:r>
    </w:p>
    <w:p w14:paraId="4A672D01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</w:p>
    <w:p w14:paraId="73365694" w14:textId="77777777" w:rsidR="0076721A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</w:p>
    <w:p w14:paraId="06A45618" w14:textId="77777777" w:rsidR="0076721A" w:rsidRPr="0076721A" w:rsidRDefault="0076721A" w:rsidP="0076721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6721A">
        <w:rPr>
          <w:rFonts w:asciiTheme="minorHAnsi" w:hAnsiTheme="minorHAnsi" w:cstheme="minorHAnsi"/>
          <w:b/>
          <w:bCs/>
          <w:sz w:val="24"/>
          <w:szCs w:val="24"/>
        </w:rPr>
        <w:t>Grillowanie</w:t>
      </w:r>
    </w:p>
    <w:p w14:paraId="3DA2B4CE" w14:textId="6987809A" w:rsidR="00785D4C" w:rsidRPr="0076721A" w:rsidRDefault="0076721A" w:rsidP="0076721A">
      <w:pPr>
        <w:rPr>
          <w:rFonts w:asciiTheme="minorHAnsi" w:hAnsiTheme="minorHAnsi" w:cstheme="minorHAnsi"/>
          <w:sz w:val="24"/>
          <w:szCs w:val="24"/>
        </w:rPr>
      </w:pPr>
      <w:r w:rsidRPr="0076721A">
        <w:rPr>
          <w:rFonts w:asciiTheme="minorHAnsi" w:hAnsiTheme="minorHAnsi" w:cstheme="minorHAnsi"/>
          <w:sz w:val="24"/>
          <w:szCs w:val="24"/>
        </w:rPr>
        <w:t>Jeśli chcesz grillować na swoim balkonie, porozmawiaj wcześniej ze swoimi sąsiadami. Może im przeszkadzać dym i zapach. Na otwartej przestrzeni wokół mieszkania używanie grilla jest dozwolone tylko w wyznaczonych   do tego celu miejscach.</w:t>
      </w:r>
    </w:p>
    <w:p w14:paraId="4D4D3901" w14:textId="2690ACF6" w:rsidR="00707755" w:rsidRDefault="007077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BCFD2FD" w14:textId="77777777" w:rsidR="00A91608" w:rsidRPr="00A91608" w:rsidRDefault="00A91608" w:rsidP="00A9160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1608">
        <w:rPr>
          <w:rFonts w:asciiTheme="minorHAnsi" w:hAnsiTheme="minorHAnsi" w:cstheme="minorHAnsi"/>
          <w:b/>
          <w:bCs/>
          <w:sz w:val="24"/>
          <w:szCs w:val="24"/>
        </w:rPr>
        <w:lastRenderedPageBreak/>
        <w:t>Internet, telefon, energia</w:t>
      </w:r>
    </w:p>
    <w:p w14:paraId="1EDE18D7" w14:textId="5655DABE" w:rsidR="00A91608" w:rsidRPr="00A91608" w:rsidRDefault="00A91608" w:rsidP="00A91608">
      <w:pPr>
        <w:rPr>
          <w:rFonts w:asciiTheme="minorHAnsi" w:hAnsiTheme="minorHAnsi" w:cstheme="minorHAnsi"/>
          <w:sz w:val="24"/>
          <w:szCs w:val="24"/>
        </w:rPr>
      </w:pPr>
      <w:r w:rsidRPr="00A91608">
        <w:rPr>
          <w:rFonts w:asciiTheme="minorHAnsi" w:hAnsiTheme="minorHAnsi" w:cstheme="minorHAnsi"/>
          <w:sz w:val="24"/>
          <w:szCs w:val="24"/>
        </w:rPr>
        <w:t xml:space="preserve">Jeśli w umowie najmu nie zapisano inaczej, usługi związane z internetem, telewizją kablową i telefonem musisz zamówić osobno. Dotyczy to również energii elektrycznej oraz – jeśli posiadasz ogrzewanie gazowe – również gazu. W Niemczech istnieje wielu dostawców takich usług – można ich wyszukać w internecie (np. za pośrednictwem strony </w:t>
      </w:r>
      <w:hyperlink r:id="rId7" w:history="1">
        <w:r w:rsidRPr="00F00AE7">
          <w:rPr>
            <w:rStyle w:val="Hyperlink"/>
            <w:rFonts w:asciiTheme="minorHAnsi" w:hAnsiTheme="minorHAnsi" w:cstheme="minorHAnsi"/>
            <w:sz w:val="24"/>
            <w:szCs w:val="24"/>
          </w:rPr>
          <w:t>www.verivox.de</w:t>
        </w:r>
      </w:hyperlink>
      <w:r>
        <w:rPr>
          <w:rFonts w:asciiTheme="minorHAnsi" w:hAnsiTheme="minorHAnsi" w:cstheme="minorHAnsi" w:hint="cs"/>
          <w:sz w:val="24"/>
          <w:szCs w:val="24"/>
        </w:rPr>
        <w:t>).</w:t>
      </w:r>
    </w:p>
    <w:p w14:paraId="496BBD5B" w14:textId="77777777" w:rsidR="00A91608" w:rsidRPr="00A91608" w:rsidRDefault="00A91608" w:rsidP="00A91608">
      <w:pPr>
        <w:rPr>
          <w:rFonts w:asciiTheme="minorHAnsi" w:hAnsiTheme="minorHAnsi" w:cstheme="minorHAnsi"/>
          <w:sz w:val="24"/>
          <w:szCs w:val="24"/>
        </w:rPr>
      </w:pPr>
    </w:p>
    <w:p w14:paraId="454C3050" w14:textId="77777777" w:rsidR="00A91608" w:rsidRPr="00A91608" w:rsidRDefault="00A91608" w:rsidP="00A91608">
      <w:pPr>
        <w:rPr>
          <w:rFonts w:asciiTheme="minorHAnsi" w:hAnsiTheme="minorHAnsi" w:cstheme="minorHAnsi"/>
          <w:sz w:val="24"/>
          <w:szCs w:val="24"/>
        </w:rPr>
      </w:pPr>
    </w:p>
    <w:p w14:paraId="16E64841" w14:textId="77777777" w:rsidR="00A91608" w:rsidRPr="00A91608" w:rsidRDefault="00A91608" w:rsidP="00A9160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1608">
        <w:rPr>
          <w:rFonts w:asciiTheme="minorHAnsi" w:hAnsiTheme="minorHAnsi" w:cstheme="minorHAnsi"/>
          <w:b/>
          <w:bCs/>
          <w:sz w:val="24"/>
          <w:szCs w:val="24"/>
        </w:rPr>
        <w:t>Telewizja i radio</w:t>
      </w:r>
    </w:p>
    <w:p w14:paraId="115E18B6" w14:textId="2E690C90" w:rsidR="00785D4C" w:rsidRPr="00A91608" w:rsidRDefault="00A91608" w:rsidP="00A91608">
      <w:pPr>
        <w:rPr>
          <w:rFonts w:asciiTheme="minorHAnsi" w:hAnsiTheme="minorHAnsi" w:cstheme="minorHAnsi"/>
          <w:sz w:val="24"/>
          <w:szCs w:val="24"/>
        </w:rPr>
      </w:pPr>
      <w:r w:rsidRPr="00A91608">
        <w:rPr>
          <w:rFonts w:asciiTheme="minorHAnsi" w:hAnsiTheme="minorHAnsi" w:cstheme="minorHAnsi"/>
          <w:sz w:val="24"/>
          <w:szCs w:val="24"/>
        </w:rPr>
        <w:t>Zwróć się do nas z zapytaniem, czy możesz zamontować na balkonie antenę zwykłą lub satelitarną. Pamiętaj również, że w Niemczech musisz zarejestrować telewizor i radio w usłudze abonamentu radiowo-telewizyjnego ARD, ZDF i Deutschlandradio i osobno opłacać abonament (</w:t>
      </w:r>
      <w:hyperlink r:id="rId8" w:history="1">
        <w:r w:rsidRPr="00F00AE7">
          <w:rPr>
            <w:rStyle w:val="Hyperlink"/>
            <w:rFonts w:asciiTheme="minorHAnsi" w:hAnsiTheme="minorHAnsi" w:cstheme="minorHAnsi"/>
            <w:sz w:val="24"/>
            <w:szCs w:val="24"/>
          </w:rPr>
          <w:t>www.rundfunkbeitrag.de</w:t>
        </w:r>
      </w:hyperlink>
      <w:r>
        <w:rPr>
          <w:rFonts w:asciiTheme="minorHAnsi" w:hAnsiTheme="minorHAnsi" w:cstheme="minorHAnsi" w:hint="cs"/>
          <w:sz w:val="24"/>
          <w:szCs w:val="24"/>
        </w:rPr>
        <w:t>).</w:t>
      </w:r>
    </w:p>
    <w:p w14:paraId="077D29E9" w14:textId="4804983D" w:rsidR="00707755" w:rsidRDefault="00707755" w:rsidP="00785D4C">
      <w:pPr>
        <w:rPr>
          <w:rFonts w:asciiTheme="minorHAnsi" w:hAnsiTheme="minorHAnsi" w:cstheme="minorHAnsi"/>
          <w:sz w:val="24"/>
          <w:szCs w:val="24"/>
        </w:rPr>
      </w:pPr>
    </w:p>
    <w:p w14:paraId="73512BCE" w14:textId="0C0A8143" w:rsidR="00C86B8B" w:rsidRDefault="00C86B8B" w:rsidP="00785D4C">
      <w:pPr>
        <w:rPr>
          <w:rFonts w:asciiTheme="minorHAnsi" w:hAnsiTheme="minorHAnsi" w:cstheme="minorHAnsi"/>
          <w:sz w:val="24"/>
          <w:szCs w:val="24"/>
        </w:rPr>
      </w:pPr>
    </w:p>
    <w:p w14:paraId="0A0DB1E6" w14:textId="77777777" w:rsidR="00C86B8B" w:rsidRDefault="00C86B8B" w:rsidP="00785D4C">
      <w:pPr>
        <w:rPr>
          <w:rFonts w:asciiTheme="minorHAnsi" w:hAnsiTheme="minorHAnsi" w:cstheme="minorHAnsi"/>
          <w:sz w:val="24"/>
          <w:szCs w:val="24"/>
        </w:rPr>
      </w:pPr>
    </w:p>
    <w:p w14:paraId="23D1AB52" w14:textId="77777777" w:rsidR="00436805" w:rsidRPr="005864FE" w:rsidRDefault="00436805" w:rsidP="0043680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864FE">
        <w:rPr>
          <w:rFonts w:asciiTheme="minorHAnsi" w:hAnsiTheme="minorHAnsi" w:cstheme="minorHAnsi"/>
          <w:b/>
          <w:bCs/>
          <w:sz w:val="24"/>
          <w:szCs w:val="24"/>
        </w:rPr>
        <w:t>Postępowanie w nagłych wypadkach</w:t>
      </w:r>
    </w:p>
    <w:p w14:paraId="717D2115" w14:textId="3DA635F7" w:rsidR="00785D4C" w:rsidRPr="00436805" w:rsidRDefault="00436805" w:rsidP="00436805">
      <w:pPr>
        <w:rPr>
          <w:rFonts w:asciiTheme="minorHAnsi" w:hAnsiTheme="minorHAnsi" w:cstheme="minorHAnsi"/>
          <w:sz w:val="24"/>
          <w:szCs w:val="24"/>
        </w:rPr>
      </w:pPr>
      <w:r w:rsidRPr="00436805">
        <w:rPr>
          <w:rFonts w:asciiTheme="minorHAnsi" w:hAnsiTheme="minorHAnsi" w:cstheme="minorHAnsi"/>
          <w:sz w:val="24"/>
          <w:szCs w:val="24"/>
        </w:rPr>
        <w:t>W razie pożaru lub wypadku możesz szybko wezwać pomoc, dzwoniąc pod numer alarmowy 112. Należy przy tym podać następujące informacje</w:t>
      </w:r>
      <w:r w:rsidR="00AE0A33" w:rsidRPr="00436805">
        <w:rPr>
          <w:rFonts w:asciiTheme="minorHAnsi" w:hAnsiTheme="minorHAnsi" w:cstheme="minorHAnsi"/>
          <w:sz w:val="24"/>
          <w:szCs w:val="24"/>
        </w:rPr>
        <w:t>:</w:t>
      </w:r>
    </w:p>
    <w:p w14:paraId="378B701E" w14:textId="77777777" w:rsidR="00436805" w:rsidRPr="00436805" w:rsidRDefault="00436805" w:rsidP="0043680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6805">
        <w:rPr>
          <w:rFonts w:asciiTheme="minorHAnsi" w:hAnsiTheme="minorHAnsi" w:cstheme="minorHAnsi"/>
          <w:sz w:val="24"/>
          <w:szCs w:val="24"/>
        </w:rPr>
        <w:t>Kto zgłasza?</w:t>
      </w:r>
    </w:p>
    <w:p w14:paraId="7B58FB9F" w14:textId="77777777" w:rsidR="00436805" w:rsidRPr="00436805" w:rsidRDefault="00436805" w:rsidP="0043680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6805">
        <w:rPr>
          <w:rFonts w:asciiTheme="minorHAnsi" w:hAnsiTheme="minorHAnsi" w:cstheme="minorHAnsi"/>
          <w:sz w:val="24"/>
          <w:szCs w:val="24"/>
        </w:rPr>
        <w:t>Co się stało?</w:t>
      </w:r>
    </w:p>
    <w:p w14:paraId="1FBA02F7" w14:textId="77777777" w:rsidR="00436805" w:rsidRPr="00436805" w:rsidRDefault="00436805" w:rsidP="0043680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6805">
        <w:rPr>
          <w:rFonts w:asciiTheme="minorHAnsi" w:hAnsiTheme="minorHAnsi" w:cstheme="minorHAnsi"/>
          <w:sz w:val="24"/>
          <w:szCs w:val="24"/>
        </w:rPr>
        <w:t>Ile osób jest poszkodowanych/rannych?</w:t>
      </w:r>
    </w:p>
    <w:p w14:paraId="3E108F7A" w14:textId="77777777" w:rsidR="00436805" w:rsidRPr="00436805" w:rsidRDefault="00436805" w:rsidP="0043680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6805">
        <w:rPr>
          <w:rFonts w:asciiTheme="minorHAnsi" w:hAnsiTheme="minorHAnsi" w:cstheme="minorHAnsi"/>
          <w:sz w:val="24"/>
          <w:szCs w:val="24"/>
        </w:rPr>
        <w:t>Gdzie to się stało?</w:t>
      </w:r>
    </w:p>
    <w:p w14:paraId="710FF7F4" w14:textId="1C5D1BAE" w:rsidR="00785D4C" w:rsidRPr="00707755" w:rsidRDefault="00436805" w:rsidP="0043680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6805">
        <w:rPr>
          <w:rFonts w:asciiTheme="minorHAnsi" w:hAnsiTheme="minorHAnsi" w:cstheme="minorHAnsi"/>
          <w:sz w:val="24"/>
          <w:szCs w:val="24"/>
        </w:rPr>
        <w:t>Poczekaj na pytania</w:t>
      </w:r>
    </w:p>
    <w:p w14:paraId="6B4059FE" w14:textId="0BB22331" w:rsidR="00785D4C" w:rsidRDefault="00436805" w:rsidP="00785D4C">
      <w:pPr>
        <w:rPr>
          <w:rFonts w:asciiTheme="minorHAnsi" w:hAnsiTheme="minorHAnsi" w:cstheme="minorHAnsi"/>
          <w:sz w:val="24"/>
          <w:szCs w:val="24"/>
        </w:rPr>
      </w:pPr>
      <w:r w:rsidRPr="00436805">
        <w:rPr>
          <w:rFonts w:asciiTheme="minorHAnsi" w:hAnsiTheme="minorHAnsi" w:cstheme="minorHAnsi"/>
          <w:sz w:val="24"/>
          <w:szCs w:val="24"/>
        </w:rPr>
        <w:t>W przypadku pożaru zadbaj o bezpieczeństwo swoje i swoich bliskich. Jeśli w budynku jest pożar, nie wolno korzystać z windy. Bezwzględnie wypełniaj polecenia policji i służb ratunkowych</w:t>
      </w:r>
      <w:r w:rsidR="00AE0A33" w:rsidRPr="00785D4C">
        <w:rPr>
          <w:rFonts w:asciiTheme="minorHAnsi" w:hAnsiTheme="minorHAnsi" w:cstheme="minorHAnsi"/>
          <w:sz w:val="24"/>
          <w:szCs w:val="24"/>
        </w:rPr>
        <w:t>.</w:t>
      </w:r>
    </w:p>
    <w:p w14:paraId="62C172B9" w14:textId="4A6E6DC4" w:rsidR="00707755" w:rsidRDefault="00707755" w:rsidP="00785D4C">
      <w:pPr>
        <w:rPr>
          <w:rFonts w:asciiTheme="minorHAnsi" w:hAnsiTheme="minorHAnsi" w:cstheme="minorHAnsi"/>
          <w:sz w:val="24"/>
          <w:szCs w:val="24"/>
        </w:rPr>
      </w:pPr>
    </w:p>
    <w:p w14:paraId="0975CE4D" w14:textId="77777777" w:rsidR="00C86B8B" w:rsidRDefault="00C86B8B" w:rsidP="00785D4C">
      <w:pPr>
        <w:rPr>
          <w:rFonts w:asciiTheme="minorHAnsi" w:hAnsiTheme="minorHAnsi" w:cstheme="minorHAnsi"/>
          <w:sz w:val="24"/>
          <w:szCs w:val="24"/>
        </w:rPr>
      </w:pPr>
    </w:p>
    <w:p w14:paraId="7986EB7A" w14:textId="77777777" w:rsidR="00C86B8B" w:rsidRDefault="00C86B8B" w:rsidP="00785D4C">
      <w:pPr>
        <w:rPr>
          <w:rFonts w:asciiTheme="minorHAnsi" w:hAnsiTheme="minorHAnsi" w:cstheme="minorHAnsi"/>
          <w:sz w:val="24"/>
          <w:szCs w:val="24"/>
        </w:rPr>
      </w:pPr>
    </w:p>
    <w:p w14:paraId="4B5F8E91" w14:textId="77777777" w:rsidR="00436805" w:rsidRPr="00436805" w:rsidRDefault="00436805" w:rsidP="0043680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36805">
        <w:rPr>
          <w:rFonts w:asciiTheme="minorHAnsi" w:hAnsiTheme="minorHAnsi" w:cstheme="minorHAnsi"/>
          <w:b/>
          <w:bCs/>
          <w:sz w:val="24"/>
          <w:szCs w:val="24"/>
        </w:rPr>
        <w:t>Potrzebujesz dodatkowych informacji?</w:t>
      </w:r>
    </w:p>
    <w:p w14:paraId="68D2CE13" w14:textId="2BED262C" w:rsidR="00F546EF" w:rsidRPr="00436805" w:rsidRDefault="00436805" w:rsidP="00436805">
      <w:pPr>
        <w:rPr>
          <w:rFonts w:asciiTheme="minorHAnsi" w:hAnsiTheme="minorHAnsi" w:cstheme="minorHAnsi"/>
          <w:sz w:val="24"/>
          <w:szCs w:val="24"/>
        </w:rPr>
      </w:pPr>
      <w:r w:rsidRPr="00436805">
        <w:rPr>
          <w:rFonts w:asciiTheme="minorHAnsi" w:hAnsiTheme="minorHAnsi" w:cstheme="minorHAnsi"/>
          <w:sz w:val="24"/>
          <w:szCs w:val="24"/>
        </w:rPr>
        <w:t>Masz pytania? Skontaktuj się z nami, korzystając z następujących możliwości kontaktu:</w:t>
      </w:r>
    </w:p>
    <w:sectPr w:rsidR="00F546EF" w:rsidRPr="00436805" w:rsidSect="00785D4C">
      <w:pgSz w:w="11910" w:h="16840"/>
      <w:pgMar w:top="1440" w:right="1440" w:bottom="1440" w:left="1440" w:header="0" w:footer="407" w:gutter="0"/>
      <w:cols w:space="11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EE15" w14:textId="77777777" w:rsidR="00302CA6" w:rsidRDefault="00302CA6">
      <w:r>
        <w:separator/>
      </w:r>
    </w:p>
  </w:endnote>
  <w:endnote w:type="continuationSeparator" w:id="0">
    <w:p w14:paraId="1B4D218E" w14:textId="77777777" w:rsidR="00302CA6" w:rsidRDefault="003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Light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0728" w14:textId="77777777" w:rsidR="00302CA6" w:rsidRDefault="00302CA6">
      <w:r>
        <w:separator/>
      </w:r>
    </w:p>
  </w:footnote>
  <w:footnote w:type="continuationSeparator" w:id="0">
    <w:p w14:paraId="42277C47" w14:textId="77777777" w:rsidR="00302CA6" w:rsidRDefault="003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523A"/>
    <w:multiLevelType w:val="hybridMultilevel"/>
    <w:tmpl w:val="905EE8CA"/>
    <w:lvl w:ilvl="0" w:tplc="12E407BC">
      <w:numFmt w:val="bullet"/>
      <w:lvlText w:val="•"/>
      <w:lvlJc w:val="left"/>
      <w:pPr>
        <w:ind w:left="296" w:hanging="159"/>
      </w:pPr>
      <w:rPr>
        <w:rFonts w:ascii="Tahoma" w:eastAsia="Tahoma" w:hAnsi="Tahoma" w:cs="Tahoma" w:hint="default"/>
        <w:color w:val="E2001A"/>
        <w:w w:val="109"/>
        <w:sz w:val="20"/>
        <w:szCs w:val="20"/>
        <w:lang w:val="ar-SA" w:eastAsia="ar-SA" w:bidi="ar-SA"/>
      </w:rPr>
    </w:lvl>
    <w:lvl w:ilvl="1" w:tplc="FCA4B780">
      <w:numFmt w:val="bullet"/>
      <w:lvlText w:val="•"/>
      <w:lvlJc w:val="left"/>
      <w:pPr>
        <w:ind w:left="900" w:hanging="159"/>
      </w:pPr>
      <w:rPr>
        <w:rFonts w:hint="default"/>
        <w:lang w:val="ar-SA" w:eastAsia="ar-SA" w:bidi="ar-SA"/>
      </w:rPr>
    </w:lvl>
    <w:lvl w:ilvl="2" w:tplc="48BCB56A">
      <w:numFmt w:val="bullet"/>
      <w:lvlText w:val="•"/>
      <w:lvlJc w:val="left"/>
      <w:pPr>
        <w:ind w:left="1500" w:hanging="159"/>
      </w:pPr>
      <w:rPr>
        <w:rFonts w:hint="default"/>
        <w:lang w:val="ar-SA" w:eastAsia="ar-SA" w:bidi="ar-SA"/>
      </w:rPr>
    </w:lvl>
    <w:lvl w:ilvl="3" w:tplc="20AA6794">
      <w:numFmt w:val="bullet"/>
      <w:lvlText w:val="•"/>
      <w:lvlJc w:val="left"/>
      <w:pPr>
        <w:ind w:left="2101" w:hanging="159"/>
      </w:pPr>
      <w:rPr>
        <w:rFonts w:hint="default"/>
        <w:lang w:val="ar-SA" w:eastAsia="ar-SA" w:bidi="ar-SA"/>
      </w:rPr>
    </w:lvl>
    <w:lvl w:ilvl="4" w:tplc="140EAAF0">
      <w:numFmt w:val="bullet"/>
      <w:lvlText w:val="•"/>
      <w:lvlJc w:val="left"/>
      <w:pPr>
        <w:ind w:left="2701" w:hanging="159"/>
      </w:pPr>
      <w:rPr>
        <w:rFonts w:hint="default"/>
        <w:lang w:val="ar-SA" w:eastAsia="ar-SA" w:bidi="ar-SA"/>
      </w:rPr>
    </w:lvl>
    <w:lvl w:ilvl="5" w:tplc="48960E8C">
      <w:numFmt w:val="bullet"/>
      <w:lvlText w:val="•"/>
      <w:lvlJc w:val="left"/>
      <w:pPr>
        <w:ind w:left="3301" w:hanging="159"/>
      </w:pPr>
      <w:rPr>
        <w:rFonts w:hint="default"/>
        <w:lang w:val="ar-SA" w:eastAsia="ar-SA" w:bidi="ar-SA"/>
      </w:rPr>
    </w:lvl>
    <w:lvl w:ilvl="6" w:tplc="6F0EE454">
      <w:numFmt w:val="bullet"/>
      <w:lvlText w:val="•"/>
      <w:lvlJc w:val="left"/>
      <w:pPr>
        <w:ind w:left="3902" w:hanging="159"/>
      </w:pPr>
      <w:rPr>
        <w:rFonts w:hint="default"/>
        <w:lang w:val="ar-SA" w:eastAsia="ar-SA" w:bidi="ar-SA"/>
      </w:rPr>
    </w:lvl>
    <w:lvl w:ilvl="7" w:tplc="05A61C3E">
      <w:numFmt w:val="bullet"/>
      <w:lvlText w:val="•"/>
      <w:lvlJc w:val="left"/>
      <w:pPr>
        <w:ind w:left="4502" w:hanging="159"/>
      </w:pPr>
      <w:rPr>
        <w:rFonts w:hint="default"/>
        <w:lang w:val="ar-SA" w:eastAsia="ar-SA" w:bidi="ar-SA"/>
      </w:rPr>
    </w:lvl>
    <w:lvl w:ilvl="8" w:tplc="DAE4D92C">
      <w:numFmt w:val="bullet"/>
      <w:lvlText w:val="•"/>
      <w:lvlJc w:val="left"/>
      <w:pPr>
        <w:ind w:left="5102" w:hanging="159"/>
      </w:pPr>
      <w:rPr>
        <w:rFonts w:hint="default"/>
        <w:lang w:val="ar-SA" w:eastAsia="ar-SA" w:bidi="ar-SA"/>
      </w:rPr>
    </w:lvl>
  </w:abstractNum>
  <w:abstractNum w:abstractNumId="1" w15:restartNumberingAfterBreak="0">
    <w:nsid w:val="633D6E2E"/>
    <w:multiLevelType w:val="hybridMultilevel"/>
    <w:tmpl w:val="4022C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6EF"/>
    <w:rsid w:val="0019790E"/>
    <w:rsid w:val="001C0C2A"/>
    <w:rsid w:val="00302CA6"/>
    <w:rsid w:val="00436805"/>
    <w:rsid w:val="00510223"/>
    <w:rsid w:val="005864FE"/>
    <w:rsid w:val="00707755"/>
    <w:rsid w:val="0076721A"/>
    <w:rsid w:val="00785D4C"/>
    <w:rsid w:val="00935EA5"/>
    <w:rsid w:val="009D5B64"/>
    <w:rsid w:val="00A91608"/>
    <w:rsid w:val="00AE0A33"/>
    <w:rsid w:val="00BB3317"/>
    <w:rsid w:val="00C86B8B"/>
    <w:rsid w:val="00E138E6"/>
    <w:rsid w:val="00ED11AE"/>
    <w:rsid w:val="00F546EF"/>
    <w:rsid w:val="00F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1F52"/>
  <w15:docId w15:val="{B75F8BA3-F61C-48FB-8E50-2F90FDD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MetaPro-Light" w:eastAsia="MetaPro-Light" w:hAnsi="MetaPro-Light" w:cs="MetaPro-Light"/>
      <w:lang w:val="ar-SA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8"/>
      <w:ind w:left="296" w:hanging="160"/>
    </w:pPr>
    <w:rPr>
      <w:rFonts w:ascii="Tahoma" w:eastAsia="Tahoma" w:hAnsi="Tahoma" w:cs="Tahoma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85D4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5D4C"/>
    <w:rPr>
      <w:rFonts w:ascii="MetaPro-Light" w:eastAsia="MetaPro-Light" w:hAnsi="MetaPro-Light" w:cs="MetaPro-Light"/>
      <w:lang w:val="ar-SA" w:eastAsia="ar-SA"/>
    </w:rPr>
  </w:style>
  <w:style w:type="paragraph" w:styleId="Fuzeile">
    <w:name w:val="footer"/>
    <w:basedOn w:val="Standard"/>
    <w:link w:val="FuzeileZchn"/>
    <w:uiPriority w:val="99"/>
    <w:unhideWhenUsed/>
    <w:rsid w:val="00785D4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5D4C"/>
    <w:rPr>
      <w:rFonts w:ascii="MetaPro-Light" w:eastAsia="MetaPro-Light" w:hAnsi="MetaPro-Light" w:cs="MetaPro-Light"/>
      <w:lang w:val="ar-SA" w:eastAsia="ar-SA"/>
    </w:rPr>
  </w:style>
  <w:style w:type="character" w:styleId="Hyperlink">
    <w:name w:val="Hyperlink"/>
    <w:basedOn w:val="Absatz-Standardschriftart"/>
    <w:uiPriority w:val="99"/>
    <w:unhideWhenUsed/>
    <w:rsid w:val="007077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dfunkbeitra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ivo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Zieger</dc:creator>
  <cp:keywords/>
  <dc:description/>
  <cp:lastModifiedBy>Maren Zieger</cp:lastModifiedBy>
  <cp:revision>15</cp:revision>
  <dcterms:created xsi:type="dcterms:W3CDTF">2020-05-12T15:57:00Z</dcterms:created>
  <dcterms:modified xsi:type="dcterms:W3CDTF">2020-07-24T13:20:00Z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2020-05-12T00:00:00Z</vt:filetime>
  </property>
</Properties>
</file>