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1" w:rsidRDefault="007B7451" w:rsidP="007B7451"/>
    <w:p w:rsidR="00DB368A" w:rsidRPr="00911974" w:rsidRDefault="00DB368A" w:rsidP="00DB368A">
      <w:r w:rsidRPr="00911974">
        <w:rPr>
          <w:noProof/>
        </w:rPr>
        <w:drawing>
          <wp:anchor distT="0" distB="0" distL="114300" distR="114300" simplePos="0" relativeHeight="251670528" behindDoc="0" locked="0" layoutInCell="1" allowOverlap="1" wp14:anchorId="48C63D28" wp14:editId="7825057D">
            <wp:simplePos x="0" y="0"/>
            <wp:positionH relativeFrom="column">
              <wp:posOffset>5014595</wp:posOffset>
            </wp:positionH>
            <wp:positionV relativeFrom="paragraph">
              <wp:posOffset>-127825</wp:posOffset>
            </wp:positionV>
            <wp:extent cx="1633855" cy="773430"/>
            <wp:effectExtent l="0" t="0" r="444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WAQ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74">
        <w:rPr>
          <w:noProof/>
        </w:rPr>
        <w:drawing>
          <wp:anchor distT="0" distB="0" distL="114300" distR="114300" simplePos="0" relativeHeight="251671552" behindDoc="0" locked="0" layoutInCell="1" allowOverlap="1" wp14:anchorId="3F508412" wp14:editId="0EE78387">
            <wp:simplePos x="0" y="0"/>
            <wp:positionH relativeFrom="column">
              <wp:posOffset>2166620</wp:posOffset>
            </wp:positionH>
            <wp:positionV relativeFrom="paragraph">
              <wp:posOffset>-124650</wp:posOffset>
            </wp:positionV>
            <wp:extent cx="1393190" cy="723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74">
        <w:rPr>
          <w:noProof/>
        </w:rPr>
        <w:drawing>
          <wp:anchor distT="0" distB="0" distL="114300" distR="114300" simplePos="0" relativeHeight="251672576" behindDoc="0" locked="0" layoutInCell="1" allowOverlap="1" wp14:anchorId="62AD957A" wp14:editId="384C5571">
            <wp:simplePos x="0" y="0"/>
            <wp:positionH relativeFrom="column">
              <wp:posOffset>-113030</wp:posOffset>
            </wp:positionH>
            <wp:positionV relativeFrom="paragraph">
              <wp:posOffset>-266890</wp:posOffset>
            </wp:positionV>
            <wp:extent cx="1131570" cy="10090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rk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5B4" w:rsidRDefault="007B7451" w:rsidP="00C06B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B97" w:rsidRPr="00485B08" w:rsidRDefault="00C06B97" w:rsidP="00C06B97">
      <w:pPr>
        <w:spacing w:after="0"/>
        <w:rPr>
          <w:sz w:val="12"/>
          <w:szCs w:val="12"/>
        </w:rPr>
      </w:pPr>
    </w:p>
    <w:p w:rsidR="007A15B9" w:rsidRDefault="007A15B9" w:rsidP="00552E7B"/>
    <w:p w:rsidR="00925589" w:rsidRDefault="00925589" w:rsidP="00552E7B"/>
    <w:p w:rsidR="00552E7B" w:rsidRPr="00925589" w:rsidRDefault="00552E7B" w:rsidP="00FB16BB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>Sehr geehrte Damen und Herren,</w:t>
      </w:r>
    </w:p>
    <w:p w:rsidR="00552E7B" w:rsidRPr="00925589" w:rsidRDefault="007A15B9" w:rsidP="00FB16BB">
      <w:pPr>
        <w:tabs>
          <w:tab w:val="left" w:pos="8222"/>
        </w:tabs>
        <w:jc w:val="both"/>
        <w:outlineLvl w:val="0"/>
        <w:rPr>
          <w:sz w:val="24"/>
          <w:szCs w:val="24"/>
        </w:rPr>
      </w:pPr>
      <w:r w:rsidRPr="00925589">
        <w:rPr>
          <w:sz w:val="24"/>
          <w:szCs w:val="24"/>
        </w:rPr>
        <w:t>„</w:t>
      </w:r>
      <w:proofErr w:type="spellStart"/>
      <w:r w:rsidR="00552E7B" w:rsidRPr="00925589">
        <w:rPr>
          <w:sz w:val="24"/>
          <w:szCs w:val="24"/>
        </w:rPr>
        <w:t>WorkIn</w:t>
      </w:r>
      <w:proofErr w:type="spellEnd"/>
      <w:r w:rsidR="00552E7B" w:rsidRPr="00925589">
        <w:rPr>
          <w:sz w:val="24"/>
          <w:szCs w:val="24"/>
        </w:rPr>
        <w:t xml:space="preserve"> Potsdam</w:t>
      </w:r>
      <w:r w:rsidR="00516F07" w:rsidRPr="00925589">
        <w:rPr>
          <w:sz w:val="24"/>
          <w:szCs w:val="24"/>
        </w:rPr>
        <w:t xml:space="preserve"> - </w:t>
      </w:r>
      <w:r w:rsidR="00516F07" w:rsidRPr="00925589">
        <w:rPr>
          <w:rFonts w:cs="Arial"/>
          <w:sz w:val="24"/>
          <w:szCs w:val="24"/>
        </w:rPr>
        <w:t>Blickwinkel Arbeit + Klima</w:t>
      </w:r>
      <w:r w:rsidR="00516F07" w:rsidRPr="00925589">
        <w:rPr>
          <w:rFonts w:eastAsia="Times New Roman" w:cs="Arial"/>
          <w:sz w:val="24"/>
          <w:szCs w:val="24"/>
        </w:rPr>
        <w:t>“ ist ein Projekt des ESF-Bundesprogramms „Bildung, Wirtschaft, Arbeit im Quartier – BIWAQ“ und wird durch das Bundesministerium für Umwelt, Naturschutz, Bau und Reaktorsicherheit und den Europäischen Sozialfonds gefördert</w:t>
      </w:r>
      <w:r w:rsidR="00FB16BB" w:rsidRPr="00925589">
        <w:rPr>
          <w:rFonts w:eastAsia="Times New Roman" w:cs="Arial"/>
          <w:sz w:val="24"/>
          <w:szCs w:val="24"/>
        </w:rPr>
        <w:t xml:space="preserve">, </w:t>
      </w:r>
      <w:r w:rsidR="00FB16BB" w:rsidRPr="00925589">
        <w:rPr>
          <w:sz w:val="24"/>
          <w:szCs w:val="24"/>
        </w:rPr>
        <w:t xml:space="preserve">Projektträger ist die Landeshauptstadt Potsdam - Fachstelle Arbeitsmarktpolitik und Beschäftigungsförderung. </w:t>
      </w:r>
      <w:r w:rsidR="00552E7B" w:rsidRPr="00925589">
        <w:rPr>
          <w:sz w:val="24"/>
          <w:szCs w:val="24"/>
        </w:rPr>
        <w:t xml:space="preserve">In diesem Rahmen </w:t>
      </w:r>
      <w:r w:rsidR="00FB16BB" w:rsidRPr="00925589">
        <w:rPr>
          <w:sz w:val="24"/>
          <w:szCs w:val="24"/>
        </w:rPr>
        <w:t>wird von den Teilprojekten</w:t>
      </w:r>
      <w:r w:rsidR="00516F07" w:rsidRPr="00925589">
        <w:rPr>
          <w:sz w:val="24"/>
          <w:szCs w:val="24"/>
        </w:rPr>
        <w:t xml:space="preserve"> tamen. Entwicklungsbüro Arbeit und Umwelt GmbH</w:t>
      </w:r>
      <w:r w:rsidR="00FB16BB" w:rsidRPr="00925589">
        <w:rPr>
          <w:sz w:val="24"/>
          <w:szCs w:val="24"/>
        </w:rPr>
        <w:t xml:space="preserve"> und der </w:t>
      </w:r>
      <w:r w:rsidR="00516F07" w:rsidRPr="00925589">
        <w:rPr>
          <w:sz w:val="24"/>
          <w:szCs w:val="24"/>
        </w:rPr>
        <w:t xml:space="preserve">ZAL Zentrum Aus- und Weiterbildung GmbH Ludwigsfelde </w:t>
      </w:r>
      <w:r w:rsidR="00FB16BB" w:rsidRPr="00925589">
        <w:rPr>
          <w:sz w:val="24"/>
          <w:szCs w:val="24"/>
        </w:rPr>
        <w:t>–</w:t>
      </w:r>
      <w:r w:rsidR="00516F07" w:rsidRPr="00925589">
        <w:rPr>
          <w:sz w:val="24"/>
          <w:szCs w:val="24"/>
        </w:rPr>
        <w:t xml:space="preserve"> Luckenwalde</w:t>
      </w:r>
      <w:r w:rsidR="00FB16BB" w:rsidRPr="00925589">
        <w:rPr>
          <w:sz w:val="24"/>
          <w:szCs w:val="24"/>
        </w:rPr>
        <w:t xml:space="preserve"> </w:t>
      </w:r>
      <w:r w:rsidR="00552E7B" w:rsidRPr="00925589">
        <w:rPr>
          <w:sz w:val="24"/>
          <w:szCs w:val="24"/>
        </w:rPr>
        <w:t>eine Qualifizierung für Langzeitarbeitslose im Bereich Immobili</w:t>
      </w:r>
      <w:r w:rsidR="00516F07" w:rsidRPr="00925589">
        <w:rPr>
          <w:sz w:val="24"/>
          <w:szCs w:val="24"/>
        </w:rPr>
        <w:t>en- und Anlagenunterhalt durch</w:t>
      </w:r>
      <w:r w:rsidR="00FB16BB" w:rsidRPr="00925589">
        <w:rPr>
          <w:sz w:val="24"/>
          <w:szCs w:val="24"/>
        </w:rPr>
        <w:t>geführt.</w:t>
      </w:r>
    </w:p>
    <w:p w:rsidR="00552E7B" w:rsidRPr="00925589" w:rsidRDefault="0084732E" w:rsidP="00FB16BB">
      <w:pPr>
        <w:jc w:val="both"/>
        <w:rPr>
          <w:sz w:val="24"/>
          <w:szCs w:val="24"/>
        </w:rPr>
      </w:pPr>
      <w:r>
        <w:rPr>
          <w:sz w:val="24"/>
          <w:szCs w:val="24"/>
        </w:rPr>
        <w:t>Wir sind dabei</w:t>
      </w:r>
      <w:r w:rsidR="005B7F78" w:rsidRPr="00925589">
        <w:rPr>
          <w:sz w:val="24"/>
          <w:szCs w:val="24"/>
        </w:rPr>
        <w:t>, a</w:t>
      </w:r>
      <w:r w:rsidR="00552E7B" w:rsidRPr="00925589">
        <w:rPr>
          <w:sz w:val="24"/>
          <w:szCs w:val="24"/>
        </w:rPr>
        <w:t xml:space="preserve">us den Erkenntnissen des Projekts komprimierte Weiterbildungsmodule für die im Immobilienunterhalt arbeitenden Beschäftigten </w:t>
      </w:r>
      <w:r w:rsidR="005B7F78" w:rsidRPr="00925589">
        <w:rPr>
          <w:sz w:val="24"/>
          <w:szCs w:val="24"/>
        </w:rPr>
        <w:t xml:space="preserve">zu </w:t>
      </w:r>
      <w:r w:rsidR="00274855">
        <w:rPr>
          <w:sz w:val="24"/>
          <w:szCs w:val="24"/>
        </w:rPr>
        <w:t xml:space="preserve">entwickeln. </w:t>
      </w:r>
      <w:r>
        <w:rPr>
          <w:sz w:val="24"/>
          <w:szCs w:val="24"/>
        </w:rPr>
        <w:t>Das ZAL hat langjährige</w:t>
      </w:r>
      <w:r w:rsidR="00FB16BB" w:rsidRPr="00925589">
        <w:rPr>
          <w:sz w:val="24"/>
          <w:szCs w:val="24"/>
        </w:rPr>
        <w:t xml:space="preserve"> Erfahrun</w:t>
      </w:r>
      <w:r w:rsidR="00274855">
        <w:rPr>
          <w:sz w:val="24"/>
          <w:szCs w:val="24"/>
        </w:rPr>
        <w:t>gen mit betrieblicher</w:t>
      </w:r>
      <w:r w:rsidR="00FB16BB" w:rsidRPr="00925589">
        <w:rPr>
          <w:sz w:val="24"/>
          <w:szCs w:val="24"/>
        </w:rPr>
        <w:t xml:space="preserve"> Weit</w:t>
      </w:r>
      <w:r w:rsidR="00274855">
        <w:rPr>
          <w:sz w:val="24"/>
          <w:szCs w:val="24"/>
        </w:rPr>
        <w:t>erbildung,</w:t>
      </w:r>
      <w:r w:rsidR="00FB16BB" w:rsidRPr="00925589">
        <w:rPr>
          <w:sz w:val="24"/>
          <w:szCs w:val="24"/>
        </w:rPr>
        <w:t xml:space="preserve"> und d</w:t>
      </w:r>
      <w:r w:rsidR="00552E7B" w:rsidRPr="00925589">
        <w:rPr>
          <w:sz w:val="24"/>
          <w:szCs w:val="24"/>
        </w:rPr>
        <w:t>ie gut ausgestatteten Werkstätten ermöglichen praxisnahes und praktisches Lernen.</w:t>
      </w:r>
    </w:p>
    <w:p w:rsidR="00552E7B" w:rsidRPr="00925589" w:rsidRDefault="00552E7B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>Wir laden Sie herzlich zu dem Fachseminar</w:t>
      </w:r>
    </w:p>
    <w:p w:rsidR="00552E7B" w:rsidRPr="00925589" w:rsidRDefault="005B7F78" w:rsidP="007A15B9">
      <w:pPr>
        <w:jc w:val="both"/>
        <w:rPr>
          <w:b/>
          <w:sz w:val="24"/>
          <w:szCs w:val="24"/>
        </w:rPr>
      </w:pPr>
      <w:r w:rsidRPr="00925589">
        <w:rPr>
          <w:b/>
          <w:sz w:val="24"/>
          <w:szCs w:val="24"/>
        </w:rPr>
        <w:t>„</w:t>
      </w:r>
      <w:r w:rsidR="00DA0966" w:rsidRPr="00925589">
        <w:rPr>
          <w:b/>
          <w:sz w:val="24"/>
          <w:szCs w:val="24"/>
        </w:rPr>
        <w:t>Welche Kompetenzen sind in der Immobilienbetreuung in Zukunft gefragt und wie können wir den Bedarf abdecken?</w:t>
      </w:r>
      <w:r w:rsidRPr="00925589">
        <w:rPr>
          <w:b/>
          <w:sz w:val="24"/>
          <w:szCs w:val="24"/>
        </w:rPr>
        <w:t>“</w:t>
      </w:r>
      <w:r w:rsidR="00DA0966" w:rsidRPr="00925589">
        <w:rPr>
          <w:sz w:val="24"/>
          <w:szCs w:val="24"/>
        </w:rPr>
        <w:tab/>
      </w:r>
    </w:p>
    <w:p w:rsidR="00DA0966" w:rsidRPr="00925589" w:rsidRDefault="007A15B9" w:rsidP="007A15B9">
      <w:pPr>
        <w:jc w:val="both"/>
        <w:rPr>
          <w:b/>
          <w:sz w:val="24"/>
          <w:szCs w:val="24"/>
        </w:rPr>
      </w:pPr>
      <w:r w:rsidRPr="00925589">
        <w:rPr>
          <w:b/>
          <w:sz w:val="24"/>
          <w:szCs w:val="24"/>
        </w:rPr>
        <w:t>a</w:t>
      </w:r>
      <w:r w:rsidR="00552E7B" w:rsidRPr="00925589">
        <w:rPr>
          <w:b/>
          <w:sz w:val="24"/>
          <w:szCs w:val="24"/>
        </w:rPr>
        <w:t xml:space="preserve">m 28. Juni 2018 </w:t>
      </w:r>
      <w:r w:rsidR="00072344">
        <w:rPr>
          <w:b/>
          <w:sz w:val="24"/>
          <w:szCs w:val="24"/>
        </w:rPr>
        <w:t>von 12.30 – 15.3</w:t>
      </w:r>
      <w:r w:rsidR="00DA0966" w:rsidRPr="00925589">
        <w:rPr>
          <w:b/>
          <w:sz w:val="24"/>
          <w:szCs w:val="24"/>
        </w:rPr>
        <w:t>0 Uhr</w:t>
      </w:r>
    </w:p>
    <w:p w:rsidR="00552E7B" w:rsidRPr="00925589" w:rsidRDefault="00552E7B" w:rsidP="007A15B9">
      <w:pPr>
        <w:jc w:val="both"/>
        <w:rPr>
          <w:b/>
          <w:sz w:val="24"/>
          <w:szCs w:val="24"/>
        </w:rPr>
      </w:pPr>
      <w:r w:rsidRPr="00925589">
        <w:rPr>
          <w:b/>
          <w:sz w:val="24"/>
          <w:szCs w:val="24"/>
        </w:rPr>
        <w:t>im ZAL</w:t>
      </w:r>
      <w:r w:rsidR="00DA0966" w:rsidRPr="00925589">
        <w:rPr>
          <w:b/>
          <w:sz w:val="24"/>
          <w:szCs w:val="24"/>
        </w:rPr>
        <w:t xml:space="preserve">, </w:t>
      </w:r>
      <w:proofErr w:type="spellStart"/>
      <w:r w:rsidR="00DA0966" w:rsidRPr="00925589">
        <w:rPr>
          <w:b/>
          <w:sz w:val="24"/>
          <w:szCs w:val="24"/>
        </w:rPr>
        <w:t>Struveweg</w:t>
      </w:r>
      <w:proofErr w:type="spellEnd"/>
      <w:r w:rsidR="00DA0966" w:rsidRPr="00925589">
        <w:rPr>
          <w:b/>
          <w:sz w:val="24"/>
          <w:szCs w:val="24"/>
        </w:rPr>
        <w:t xml:space="preserve"> 50, Haus 57</w:t>
      </w:r>
      <w:r w:rsidRPr="00925589">
        <w:rPr>
          <w:b/>
          <w:sz w:val="24"/>
          <w:szCs w:val="24"/>
        </w:rPr>
        <w:t xml:space="preserve">, </w:t>
      </w:r>
      <w:r w:rsidR="00DA0966" w:rsidRPr="00925589">
        <w:rPr>
          <w:b/>
          <w:sz w:val="24"/>
          <w:szCs w:val="24"/>
        </w:rPr>
        <w:t xml:space="preserve">14974 </w:t>
      </w:r>
      <w:r w:rsidRPr="00925589">
        <w:rPr>
          <w:b/>
          <w:sz w:val="24"/>
          <w:szCs w:val="24"/>
        </w:rPr>
        <w:t>Ludwigsfelde</w:t>
      </w:r>
      <w:bookmarkStart w:id="0" w:name="_GoBack"/>
      <w:bookmarkEnd w:id="0"/>
    </w:p>
    <w:p w:rsidR="00552E7B" w:rsidRPr="00925589" w:rsidRDefault="007A15B9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>e</w:t>
      </w:r>
      <w:r w:rsidR="00552E7B" w:rsidRPr="00925589">
        <w:rPr>
          <w:sz w:val="24"/>
          <w:szCs w:val="24"/>
        </w:rPr>
        <w:t>in.</w:t>
      </w:r>
    </w:p>
    <w:p w:rsidR="00890B44" w:rsidRPr="00925589" w:rsidRDefault="00552E7B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 xml:space="preserve">Das Fachseminar bietet Ihnen die Möglichkeit, Inhalte und Zeitrahmen </w:t>
      </w:r>
      <w:r w:rsidR="00FB16BB" w:rsidRPr="00925589">
        <w:rPr>
          <w:sz w:val="24"/>
          <w:szCs w:val="24"/>
        </w:rPr>
        <w:t xml:space="preserve">der Weiterbildungsmodule </w:t>
      </w:r>
      <w:r w:rsidRPr="00925589">
        <w:rPr>
          <w:sz w:val="24"/>
          <w:szCs w:val="24"/>
        </w:rPr>
        <w:t>zu diskutieren, Anregungen und individuelle Wünsche einzubringen und sich ggf. mit einem Mitarbeiter oder einer Mi</w:t>
      </w:r>
      <w:r w:rsidR="00274855">
        <w:rPr>
          <w:sz w:val="24"/>
          <w:szCs w:val="24"/>
        </w:rPr>
        <w:t>tarbeiterin an einem</w:t>
      </w:r>
      <w:r w:rsidRPr="00925589">
        <w:rPr>
          <w:sz w:val="24"/>
          <w:szCs w:val="24"/>
        </w:rPr>
        <w:t xml:space="preserve"> Probelauf einer Weiterbildung zu beteiligen.</w:t>
      </w:r>
    </w:p>
    <w:p w:rsidR="00552E7B" w:rsidRPr="00925589" w:rsidRDefault="00552E7B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 xml:space="preserve">Bitte geben Sie bis zum </w:t>
      </w:r>
      <w:r w:rsidR="00FB16BB" w:rsidRPr="00925589">
        <w:rPr>
          <w:sz w:val="24"/>
          <w:szCs w:val="24"/>
        </w:rPr>
        <w:t xml:space="preserve">18. Juni </w:t>
      </w:r>
      <w:r w:rsidRPr="00925589">
        <w:rPr>
          <w:sz w:val="24"/>
          <w:szCs w:val="24"/>
        </w:rPr>
        <w:t xml:space="preserve">Bescheid, ob Sie teilnehmen werden: </w:t>
      </w:r>
      <w:hyperlink r:id="rId11" w:history="1">
        <w:r w:rsidR="005B7F78" w:rsidRPr="00925589">
          <w:rPr>
            <w:rStyle w:val="Hyperlink"/>
            <w:color w:val="auto"/>
            <w:sz w:val="24"/>
            <w:szCs w:val="24"/>
          </w:rPr>
          <w:t>gwuensche@workin-potsdam.de</w:t>
        </w:r>
      </w:hyperlink>
      <w:r w:rsidRPr="00925589">
        <w:rPr>
          <w:sz w:val="24"/>
          <w:szCs w:val="24"/>
        </w:rPr>
        <w:t xml:space="preserve"> „Teilnahme Fachseminar“.</w:t>
      </w:r>
      <w:r w:rsidR="00B567E4">
        <w:rPr>
          <w:sz w:val="24"/>
          <w:szCs w:val="24"/>
        </w:rPr>
        <w:t xml:space="preserve"> Bei </w:t>
      </w:r>
      <w:r w:rsidR="00646A91">
        <w:rPr>
          <w:sz w:val="24"/>
          <w:szCs w:val="24"/>
        </w:rPr>
        <w:t>Fragen können Sie sich gerne an Dr. Thomas Hartmann</w:t>
      </w:r>
      <w:r w:rsidR="00B567E4">
        <w:rPr>
          <w:sz w:val="24"/>
          <w:szCs w:val="24"/>
        </w:rPr>
        <w:t xml:space="preserve"> we</w:t>
      </w:r>
      <w:r w:rsidR="00646A91">
        <w:rPr>
          <w:sz w:val="24"/>
          <w:szCs w:val="24"/>
        </w:rPr>
        <w:t>n</w:t>
      </w:r>
      <w:r w:rsidR="00B567E4">
        <w:rPr>
          <w:sz w:val="24"/>
          <w:szCs w:val="24"/>
        </w:rPr>
        <w:t>den</w:t>
      </w:r>
      <w:r w:rsidR="00646A91">
        <w:rPr>
          <w:sz w:val="24"/>
          <w:szCs w:val="24"/>
        </w:rPr>
        <w:t>: Telefon</w:t>
      </w:r>
      <w:r w:rsidR="00B567E4">
        <w:rPr>
          <w:sz w:val="24"/>
          <w:szCs w:val="24"/>
        </w:rPr>
        <w:t xml:space="preserve"> 030</w:t>
      </w:r>
      <w:r w:rsidR="00646A91">
        <w:rPr>
          <w:sz w:val="24"/>
          <w:szCs w:val="24"/>
        </w:rPr>
        <w:t>-</w:t>
      </w:r>
      <w:r w:rsidR="00B567E4">
        <w:rPr>
          <w:sz w:val="24"/>
          <w:szCs w:val="24"/>
        </w:rPr>
        <w:t xml:space="preserve"> 78794213</w:t>
      </w:r>
      <w:r w:rsidR="00646A91">
        <w:rPr>
          <w:sz w:val="24"/>
          <w:szCs w:val="24"/>
        </w:rPr>
        <w:t>.</w:t>
      </w:r>
    </w:p>
    <w:p w:rsidR="005B7F78" w:rsidRPr="00925589" w:rsidRDefault="005B7F78" w:rsidP="007A15B9">
      <w:pPr>
        <w:jc w:val="both"/>
        <w:rPr>
          <w:sz w:val="24"/>
          <w:szCs w:val="24"/>
        </w:rPr>
      </w:pPr>
    </w:p>
    <w:p w:rsidR="00552E7B" w:rsidRPr="00925589" w:rsidRDefault="00552E7B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>Mit freundlichen Grüßen</w:t>
      </w:r>
    </w:p>
    <w:p w:rsidR="00552E7B" w:rsidRPr="00925589" w:rsidRDefault="00552E7B" w:rsidP="007A15B9">
      <w:pPr>
        <w:jc w:val="both"/>
        <w:rPr>
          <w:sz w:val="24"/>
          <w:szCs w:val="24"/>
        </w:rPr>
      </w:pPr>
      <w:r w:rsidRPr="00925589">
        <w:rPr>
          <w:sz w:val="24"/>
          <w:szCs w:val="24"/>
        </w:rPr>
        <w:t>Dr. Thomas Hartmann, Gudrun Wünsche</w:t>
      </w:r>
    </w:p>
    <w:p w:rsidR="00274855" w:rsidRDefault="00274855" w:rsidP="003E0596">
      <w:pPr>
        <w:spacing w:after="0"/>
        <w:rPr>
          <w:rFonts w:eastAsia="Times New Roman" w:cstheme="minorHAnsi"/>
          <w:sz w:val="28"/>
          <w:szCs w:val="28"/>
        </w:rPr>
      </w:pPr>
    </w:p>
    <w:p w:rsidR="00E26C6E" w:rsidRDefault="00E26C6E" w:rsidP="00E26C6E">
      <w:pPr>
        <w:spacing w:after="0"/>
      </w:pPr>
      <w:r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B8E5721" wp14:editId="1EB18FE4">
            <wp:simplePos x="0" y="0"/>
            <wp:positionH relativeFrom="column">
              <wp:posOffset>6014720</wp:posOffset>
            </wp:positionH>
            <wp:positionV relativeFrom="paragraph">
              <wp:posOffset>219520</wp:posOffset>
            </wp:positionV>
            <wp:extent cx="783771" cy="38632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38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CE9DDE5" wp14:editId="52F25948">
            <wp:simplePos x="0" y="0"/>
            <wp:positionH relativeFrom="column">
              <wp:posOffset>4789360</wp:posOffset>
            </wp:positionH>
            <wp:positionV relativeFrom="paragraph">
              <wp:posOffset>215265</wp:posOffset>
            </wp:positionV>
            <wp:extent cx="1061720" cy="280670"/>
            <wp:effectExtent l="0" t="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_tamen_131209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F1F">
        <w:rPr>
          <w:noProof/>
        </w:rPr>
        <w:drawing>
          <wp:anchor distT="0" distB="0" distL="114300" distR="114300" simplePos="0" relativeHeight="251666432" behindDoc="0" locked="0" layoutInCell="1" allowOverlap="1" wp14:anchorId="3657F6C0" wp14:editId="67A1E430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133475" cy="464185"/>
            <wp:effectExtent l="0" t="0" r="9525" b="0"/>
            <wp:wrapNone/>
            <wp:docPr id="15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65408" behindDoc="0" locked="0" layoutInCell="1" allowOverlap="1" wp14:anchorId="48BBE75E" wp14:editId="6BA7EA7F">
            <wp:simplePos x="0" y="0"/>
            <wp:positionH relativeFrom="column">
              <wp:posOffset>3441700</wp:posOffset>
            </wp:positionH>
            <wp:positionV relativeFrom="paragraph">
              <wp:posOffset>139065</wp:posOffset>
            </wp:positionV>
            <wp:extent cx="1112520" cy="459740"/>
            <wp:effectExtent l="0" t="0" r="0" b="0"/>
            <wp:wrapNone/>
            <wp:docPr id="1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64384" behindDoc="0" locked="0" layoutInCell="1" allowOverlap="1" wp14:anchorId="23DBF2D0" wp14:editId="47FEE5F6">
            <wp:simplePos x="0" y="0"/>
            <wp:positionH relativeFrom="column">
              <wp:posOffset>2661920</wp:posOffset>
            </wp:positionH>
            <wp:positionV relativeFrom="paragraph">
              <wp:posOffset>137160</wp:posOffset>
            </wp:positionV>
            <wp:extent cx="414020" cy="461645"/>
            <wp:effectExtent l="0" t="0" r="5080" b="0"/>
            <wp:wrapNone/>
            <wp:docPr id="1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63360" behindDoc="0" locked="0" layoutInCell="1" allowOverlap="1" wp14:anchorId="18C8E463" wp14:editId="6DEE7185">
            <wp:simplePos x="0" y="0"/>
            <wp:positionH relativeFrom="column">
              <wp:posOffset>1379220</wp:posOffset>
            </wp:positionH>
            <wp:positionV relativeFrom="paragraph">
              <wp:posOffset>134620</wp:posOffset>
            </wp:positionV>
            <wp:extent cx="929640" cy="464820"/>
            <wp:effectExtent l="0" t="0" r="3810" b="0"/>
            <wp:wrapNone/>
            <wp:docPr id="18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32E" w:rsidRDefault="0084732E" w:rsidP="00925589"/>
    <w:p w:rsidR="0084732E" w:rsidRDefault="0084732E" w:rsidP="00925589"/>
    <w:p w:rsidR="00925589" w:rsidRPr="00911974" w:rsidRDefault="00925589" w:rsidP="00925589">
      <w:r w:rsidRPr="00911974">
        <w:rPr>
          <w:noProof/>
        </w:rPr>
        <w:drawing>
          <wp:anchor distT="0" distB="0" distL="114300" distR="114300" simplePos="0" relativeHeight="251674624" behindDoc="0" locked="0" layoutInCell="1" allowOverlap="1" wp14:anchorId="6EF93B90" wp14:editId="6A6F07DC">
            <wp:simplePos x="0" y="0"/>
            <wp:positionH relativeFrom="column">
              <wp:posOffset>5014595</wp:posOffset>
            </wp:positionH>
            <wp:positionV relativeFrom="paragraph">
              <wp:posOffset>-127825</wp:posOffset>
            </wp:positionV>
            <wp:extent cx="1633855" cy="773430"/>
            <wp:effectExtent l="0" t="0" r="4445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WAQ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74">
        <w:rPr>
          <w:noProof/>
        </w:rPr>
        <w:drawing>
          <wp:anchor distT="0" distB="0" distL="114300" distR="114300" simplePos="0" relativeHeight="251675648" behindDoc="0" locked="0" layoutInCell="1" allowOverlap="1" wp14:anchorId="408D6933" wp14:editId="0C09A10C">
            <wp:simplePos x="0" y="0"/>
            <wp:positionH relativeFrom="column">
              <wp:posOffset>2166620</wp:posOffset>
            </wp:positionH>
            <wp:positionV relativeFrom="paragraph">
              <wp:posOffset>-124650</wp:posOffset>
            </wp:positionV>
            <wp:extent cx="1393190" cy="7239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974">
        <w:rPr>
          <w:noProof/>
        </w:rPr>
        <w:drawing>
          <wp:anchor distT="0" distB="0" distL="114300" distR="114300" simplePos="0" relativeHeight="251676672" behindDoc="0" locked="0" layoutInCell="1" allowOverlap="1" wp14:anchorId="687402D4" wp14:editId="459D6511">
            <wp:simplePos x="0" y="0"/>
            <wp:positionH relativeFrom="column">
              <wp:posOffset>-113030</wp:posOffset>
            </wp:positionH>
            <wp:positionV relativeFrom="paragraph">
              <wp:posOffset>-266890</wp:posOffset>
            </wp:positionV>
            <wp:extent cx="1131570" cy="1009015"/>
            <wp:effectExtent l="0" t="0" r="0" b="6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rk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589" w:rsidRDefault="00925589" w:rsidP="00925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589" w:rsidRPr="00485B08" w:rsidRDefault="00925589" w:rsidP="00925589">
      <w:pPr>
        <w:spacing w:after="0"/>
        <w:rPr>
          <w:sz w:val="12"/>
          <w:szCs w:val="12"/>
        </w:rPr>
      </w:pPr>
    </w:p>
    <w:p w:rsidR="00925589" w:rsidRDefault="00925589" w:rsidP="00E26C6E">
      <w:pPr>
        <w:spacing w:after="0"/>
        <w:rPr>
          <w:sz w:val="28"/>
          <w:szCs w:val="28"/>
        </w:rPr>
      </w:pPr>
    </w:p>
    <w:p w:rsidR="00925589" w:rsidRDefault="00925589" w:rsidP="00E26C6E">
      <w:pPr>
        <w:spacing w:after="0"/>
        <w:rPr>
          <w:sz w:val="28"/>
          <w:szCs w:val="28"/>
        </w:rPr>
      </w:pPr>
    </w:p>
    <w:p w:rsidR="00FD122D" w:rsidRDefault="00FD122D" w:rsidP="00E26C6E">
      <w:pPr>
        <w:spacing w:after="0"/>
        <w:rPr>
          <w:sz w:val="28"/>
          <w:szCs w:val="28"/>
        </w:rPr>
      </w:pPr>
    </w:p>
    <w:p w:rsidR="005B7F78" w:rsidRPr="00FD122D" w:rsidRDefault="00FD122D" w:rsidP="00FD122D">
      <w:pPr>
        <w:spacing w:after="0"/>
        <w:jc w:val="center"/>
        <w:rPr>
          <w:b/>
          <w:sz w:val="24"/>
          <w:szCs w:val="24"/>
        </w:rPr>
      </w:pPr>
      <w:r w:rsidRPr="00FD122D">
        <w:rPr>
          <w:b/>
          <w:sz w:val="24"/>
          <w:szCs w:val="24"/>
        </w:rPr>
        <w:t>Fachseminar</w:t>
      </w:r>
    </w:p>
    <w:p w:rsidR="005B7F78" w:rsidRPr="00925589" w:rsidRDefault="005B7F78" w:rsidP="00925589">
      <w:pPr>
        <w:jc w:val="center"/>
        <w:rPr>
          <w:b/>
          <w:sz w:val="24"/>
          <w:szCs w:val="24"/>
        </w:rPr>
      </w:pPr>
      <w:r w:rsidRPr="00925589">
        <w:rPr>
          <w:b/>
          <w:sz w:val="24"/>
          <w:szCs w:val="24"/>
        </w:rPr>
        <w:t>„Welche Kompetenzen sind in der Immobilienbetreuung in Zukunft gefragt und wie können wir den Bedarf abdecken?“</w:t>
      </w:r>
    </w:p>
    <w:p w:rsidR="005B7F78" w:rsidRPr="00925589" w:rsidRDefault="00072344" w:rsidP="00925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 28. Juni 2018 von 12.30 – 15.3</w:t>
      </w:r>
      <w:r w:rsidR="005B7F78" w:rsidRPr="00925589">
        <w:rPr>
          <w:b/>
          <w:sz w:val="24"/>
          <w:szCs w:val="24"/>
        </w:rPr>
        <w:t>0 Uhr</w:t>
      </w:r>
    </w:p>
    <w:p w:rsidR="005B7F78" w:rsidRDefault="005B7F78" w:rsidP="00925589">
      <w:pPr>
        <w:jc w:val="center"/>
        <w:rPr>
          <w:b/>
          <w:sz w:val="24"/>
          <w:szCs w:val="24"/>
        </w:rPr>
      </w:pPr>
      <w:r w:rsidRPr="00925589">
        <w:rPr>
          <w:b/>
          <w:sz w:val="24"/>
          <w:szCs w:val="24"/>
        </w:rPr>
        <w:t xml:space="preserve">im ZAL, </w:t>
      </w:r>
      <w:proofErr w:type="spellStart"/>
      <w:r w:rsidRPr="00925589">
        <w:rPr>
          <w:b/>
          <w:sz w:val="24"/>
          <w:szCs w:val="24"/>
        </w:rPr>
        <w:t>Struveweg</w:t>
      </w:r>
      <w:proofErr w:type="spellEnd"/>
      <w:r w:rsidRPr="00925589">
        <w:rPr>
          <w:b/>
          <w:sz w:val="24"/>
          <w:szCs w:val="24"/>
        </w:rPr>
        <w:t xml:space="preserve"> 50, Haus 57, 14974 Ludwigsfelde</w:t>
      </w:r>
    </w:p>
    <w:p w:rsidR="00FD122D" w:rsidRDefault="00FD122D" w:rsidP="00925589">
      <w:pPr>
        <w:jc w:val="center"/>
        <w:rPr>
          <w:b/>
          <w:sz w:val="24"/>
          <w:szCs w:val="24"/>
        </w:rPr>
      </w:pPr>
    </w:p>
    <w:p w:rsidR="00FD122D" w:rsidRDefault="00FD122D" w:rsidP="00925589">
      <w:pPr>
        <w:jc w:val="center"/>
        <w:rPr>
          <w:b/>
          <w:sz w:val="24"/>
          <w:szCs w:val="24"/>
        </w:rPr>
      </w:pPr>
    </w:p>
    <w:p w:rsidR="00FD122D" w:rsidRPr="00925589" w:rsidRDefault="00FD122D" w:rsidP="00FD122D">
      <w:pPr>
        <w:spacing w:after="0"/>
        <w:jc w:val="center"/>
        <w:rPr>
          <w:sz w:val="40"/>
          <w:szCs w:val="40"/>
        </w:rPr>
      </w:pPr>
      <w:r w:rsidRPr="00925589">
        <w:rPr>
          <w:sz w:val="40"/>
          <w:szCs w:val="40"/>
        </w:rPr>
        <w:t>Programm</w:t>
      </w:r>
    </w:p>
    <w:p w:rsidR="00925589" w:rsidRPr="00925589" w:rsidRDefault="00925589" w:rsidP="005B7F78">
      <w:pPr>
        <w:jc w:val="both"/>
        <w:rPr>
          <w:b/>
          <w:sz w:val="24"/>
          <w:szCs w:val="24"/>
        </w:rPr>
      </w:pPr>
    </w:p>
    <w:p w:rsidR="005B7F78" w:rsidRPr="00925589" w:rsidRDefault="0084732E" w:rsidP="009255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12.30 – 12.4</w:t>
      </w:r>
      <w:r w:rsidR="00CA2019" w:rsidRPr="00925589">
        <w:rPr>
          <w:sz w:val="24"/>
          <w:szCs w:val="24"/>
        </w:rPr>
        <w:t>5 Uhr</w:t>
      </w:r>
      <w:r w:rsidR="00CA2019" w:rsidRPr="00925589">
        <w:rPr>
          <w:sz w:val="24"/>
          <w:szCs w:val="24"/>
        </w:rPr>
        <w:tab/>
        <w:t>Begrüßung, Vorstellung des ZAL</w:t>
      </w:r>
      <w:r w:rsidR="00CA2019" w:rsidRPr="00925589">
        <w:rPr>
          <w:sz w:val="24"/>
          <w:szCs w:val="24"/>
        </w:rPr>
        <w:tab/>
      </w:r>
      <w:r w:rsidR="00CA2019" w:rsidRPr="00925589">
        <w:rPr>
          <w:sz w:val="24"/>
          <w:szCs w:val="24"/>
        </w:rPr>
        <w:tab/>
      </w:r>
      <w:r w:rsidR="00CA2019" w:rsidRPr="00925589">
        <w:rPr>
          <w:sz w:val="24"/>
          <w:szCs w:val="24"/>
        </w:rPr>
        <w:tab/>
      </w:r>
      <w:r w:rsidR="00925589">
        <w:rPr>
          <w:sz w:val="24"/>
          <w:szCs w:val="24"/>
        </w:rPr>
        <w:tab/>
      </w:r>
      <w:r w:rsidR="00CA2019" w:rsidRPr="00925589">
        <w:rPr>
          <w:sz w:val="24"/>
          <w:szCs w:val="24"/>
        </w:rPr>
        <w:t>Oliver Sikora</w:t>
      </w:r>
    </w:p>
    <w:p w:rsidR="00FD122D" w:rsidRDefault="0084732E" w:rsidP="00FD122D">
      <w:pPr>
        <w:spacing w:after="0"/>
        <w:rPr>
          <w:sz w:val="24"/>
          <w:szCs w:val="24"/>
        </w:rPr>
      </w:pPr>
      <w:r>
        <w:rPr>
          <w:sz w:val="24"/>
          <w:szCs w:val="24"/>
        </w:rPr>
        <w:t>12.45 – 13.1</w:t>
      </w:r>
      <w:r w:rsidR="00CA2019" w:rsidRPr="00925589">
        <w:rPr>
          <w:sz w:val="24"/>
          <w:szCs w:val="24"/>
        </w:rPr>
        <w:t>5 Uhr</w:t>
      </w:r>
      <w:r w:rsidR="00CA2019" w:rsidRPr="00925589">
        <w:rPr>
          <w:sz w:val="24"/>
          <w:szCs w:val="24"/>
        </w:rPr>
        <w:tab/>
        <w:t>Vorstellung des Projekts „</w:t>
      </w:r>
      <w:proofErr w:type="spellStart"/>
      <w:r w:rsidR="00CA2019" w:rsidRPr="00925589">
        <w:rPr>
          <w:sz w:val="24"/>
          <w:szCs w:val="24"/>
        </w:rPr>
        <w:t>WorkIn</w:t>
      </w:r>
      <w:proofErr w:type="spellEnd"/>
      <w:r w:rsidR="00CA2019" w:rsidRPr="00925589">
        <w:rPr>
          <w:sz w:val="24"/>
          <w:szCs w:val="24"/>
        </w:rPr>
        <w:t xml:space="preserve"> Potsdam“</w:t>
      </w:r>
      <w:r w:rsidR="00890B44">
        <w:rPr>
          <w:sz w:val="24"/>
          <w:szCs w:val="24"/>
        </w:rPr>
        <w:t>,</w:t>
      </w:r>
      <w:r w:rsidR="00925589">
        <w:rPr>
          <w:sz w:val="24"/>
          <w:szCs w:val="24"/>
        </w:rPr>
        <w:tab/>
      </w:r>
    </w:p>
    <w:p w:rsidR="00CA2019" w:rsidRDefault="00FD122D" w:rsidP="00890B44">
      <w:pPr>
        <w:spacing w:after="0"/>
        <w:ind w:left="2124" w:firstLine="6"/>
        <w:rPr>
          <w:sz w:val="24"/>
          <w:szCs w:val="24"/>
        </w:rPr>
      </w:pPr>
      <w:r>
        <w:rPr>
          <w:sz w:val="24"/>
          <w:szCs w:val="24"/>
        </w:rPr>
        <w:t>Qualifizierung, Weiterbildung, Ausbildung</w:t>
      </w:r>
      <w:r w:rsidR="00890B44">
        <w:rPr>
          <w:sz w:val="24"/>
          <w:szCs w:val="24"/>
        </w:rPr>
        <w:t xml:space="preserve"> im </w:t>
      </w:r>
      <w:r w:rsidR="00890B44">
        <w:rPr>
          <w:sz w:val="24"/>
          <w:szCs w:val="24"/>
        </w:rPr>
        <w:br/>
        <w:t>Immobilienunterhalt</w:t>
      </w:r>
      <w:r w:rsidR="00890B44">
        <w:rPr>
          <w:sz w:val="24"/>
          <w:szCs w:val="24"/>
        </w:rPr>
        <w:tab/>
      </w:r>
      <w:r w:rsidR="00890B44">
        <w:rPr>
          <w:sz w:val="24"/>
          <w:szCs w:val="24"/>
        </w:rPr>
        <w:tab/>
      </w:r>
      <w:r w:rsidR="00890B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019" w:rsidRPr="00925589">
        <w:rPr>
          <w:sz w:val="24"/>
          <w:szCs w:val="24"/>
        </w:rPr>
        <w:t>Dr. Thomas Hartmann</w:t>
      </w:r>
    </w:p>
    <w:p w:rsidR="00890B44" w:rsidRPr="00925589" w:rsidRDefault="00890B44" w:rsidP="00FD122D">
      <w:pPr>
        <w:spacing w:after="0"/>
        <w:rPr>
          <w:sz w:val="24"/>
          <w:szCs w:val="24"/>
        </w:rPr>
      </w:pPr>
    </w:p>
    <w:p w:rsidR="00CA2019" w:rsidRPr="00925589" w:rsidRDefault="0084732E" w:rsidP="009255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13.15 – 13.4</w:t>
      </w:r>
      <w:r w:rsidR="00CA2019" w:rsidRPr="00925589">
        <w:rPr>
          <w:sz w:val="24"/>
          <w:szCs w:val="24"/>
        </w:rPr>
        <w:t>5 Uhr</w:t>
      </w:r>
      <w:r w:rsidR="00CA2019" w:rsidRPr="00925589">
        <w:rPr>
          <w:sz w:val="24"/>
          <w:szCs w:val="24"/>
        </w:rPr>
        <w:tab/>
        <w:t>Einblicke in die durchgeführten Fachbausteine</w:t>
      </w:r>
      <w:r w:rsidR="00CA2019" w:rsidRPr="00925589">
        <w:rPr>
          <w:sz w:val="24"/>
          <w:szCs w:val="24"/>
        </w:rPr>
        <w:tab/>
      </w:r>
      <w:r w:rsidR="00CA2019" w:rsidRPr="00925589">
        <w:rPr>
          <w:sz w:val="24"/>
          <w:szCs w:val="24"/>
        </w:rPr>
        <w:tab/>
        <w:t>Thomas Franz</w:t>
      </w:r>
    </w:p>
    <w:p w:rsidR="00CA2019" w:rsidRPr="00925589" w:rsidRDefault="0084732E" w:rsidP="009255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13.45 – 14.1</w:t>
      </w:r>
      <w:r w:rsidR="00CA2019" w:rsidRPr="00925589">
        <w:rPr>
          <w:sz w:val="24"/>
          <w:szCs w:val="24"/>
        </w:rPr>
        <w:t>5 Uhr</w:t>
      </w:r>
      <w:r w:rsidR="00CA2019" w:rsidRPr="00925589">
        <w:rPr>
          <w:sz w:val="24"/>
          <w:szCs w:val="24"/>
        </w:rPr>
        <w:tab/>
        <w:t>Vorstellung der möglichen Bildungsangebote/Module</w:t>
      </w:r>
      <w:r w:rsidR="00CA2019" w:rsidRPr="00925589">
        <w:rPr>
          <w:sz w:val="24"/>
          <w:szCs w:val="24"/>
        </w:rPr>
        <w:tab/>
        <w:t>Oliver Sikora</w:t>
      </w:r>
    </w:p>
    <w:p w:rsidR="00925589" w:rsidRDefault="0084732E" w:rsidP="00925589">
      <w:pPr>
        <w:spacing w:after="0"/>
        <w:ind w:left="2124" w:hanging="2124"/>
        <w:rPr>
          <w:sz w:val="24"/>
          <w:szCs w:val="24"/>
        </w:rPr>
      </w:pPr>
      <w:r>
        <w:rPr>
          <w:sz w:val="24"/>
          <w:szCs w:val="24"/>
        </w:rPr>
        <w:t>14.15 – 15.3</w:t>
      </w:r>
      <w:r w:rsidR="00CA2019" w:rsidRPr="00925589">
        <w:rPr>
          <w:sz w:val="24"/>
          <w:szCs w:val="24"/>
        </w:rPr>
        <w:t>0 Uhr</w:t>
      </w:r>
      <w:r w:rsidR="00CA2019" w:rsidRPr="00925589">
        <w:rPr>
          <w:sz w:val="24"/>
          <w:szCs w:val="24"/>
        </w:rPr>
        <w:tab/>
        <w:t xml:space="preserve">Rundgang durch die Werkstätten, </w:t>
      </w:r>
      <w:r w:rsidR="00925589">
        <w:rPr>
          <w:sz w:val="24"/>
          <w:szCs w:val="24"/>
        </w:rPr>
        <w:t>Erfahrungsaustausch,</w:t>
      </w:r>
    </w:p>
    <w:p w:rsidR="00925589" w:rsidRPr="00925589" w:rsidRDefault="00925589" w:rsidP="00925589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Diskussion bei Kaffee und Kuchen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Oliver Sikora</w:t>
      </w:r>
    </w:p>
    <w:p w:rsidR="00925589" w:rsidRPr="00925589" w:rsidRDefault="00925589" w:rsidP="005B7F78">
      <w:pPr>
        <w:spacing w:after="0"/>
        <w:rPr>
          <w:sz w:val="24"/>
          <w:szCs w:val="24"/>
        </w:rPr>
      </w:pPr>
    </w:p>
    <w:p w:rsidR="00925589" w:rsidRPr="00925589" w:rsidRDefault="00925589" w:rsidP="005B7F78">
      <w:pPr>
        <w:spacing w:after="0"/>
        <w:rPr>
          <w:sz w:val="24"/>
          <w:szCs w:val="24"/>
        </w:rPr>
      </w:pPr>
    </w:p>
    <w:p w:rsidR="00925589" w:rsidRPr="00925589" w:rsidRDefault="00925589" w:rsidP="005B7F78">
      <w:pPr>
        <w:spacing w:after="0"/>
        <w:rPr>
          <w:sz w:val="24"/>
          <w:szCs w:val="24"/>
        </w:rPr>
      </w:pPr>
    </w:p>
    <w:p w:rsidR="00925589" w:rsidRDefault="00925589" w:rsidP="005B7F78">
      <w:pPr>
        <w:spacing w:after="0"/>
      </w:pPr>
    </w:p>
    <w:p w:rsidR="00FD122D" w:rsidRDefault="00FD122D" w:rsidP="005B7F78">
      <w:pPr>
        <w:spacing w:after="0"/>
      </w:pPr>
    </w:p>
    <w:p w:rsidR="00FD122D" w:rsidRDefault="00FD122D" w:rsidP="005B7F78">
      <w:pPr>
        <w:spacing w:after="0"/>
      </w:pPr>
    </w:p>
    <w:p w:rsidR="00925589" w:rsidRDefault="00925589" w:rsidP="005B7F78">
      <w:pPr>
        <w:spacing w:after="0"/>
      </w:pPr>
    </w:p>
    <w:p w:rsidR="00925589" w:rsidRDefault="00925589" w:rsidP="005B7F78">
      <w:pPr>
        <w:spacing w:after="0"/>
      </w:pPr>
    </w:p>
    <w:p w:rsidR="00646A91" w:rsidRDefault="00646A91" w:rsidP="005B7F78">
      <w:pPr>
        <w:spacing w:after="0"/>
      </w:pPr>
    </w:p>
    <w:p w:rsidR="00925589" w:rsidRDefault="00925589" w:rsidP="005B7F78">
      <w:pPr>
        <w:spacing w:after="0"/>
      </w:pPr>
    </w:p>
    <w:p w:rsidR="00925589" w:rsidRPr="000B07D0" w:rsidRDefault="00925589" w:rsidP="00925589">
      <w:pPr>
        <w:spacing w:after="0"/>
        <w:rPr>
          <w:rFonts w:eastAsia="Times New Roman" w:cstheme="minorHAnsi"/>
          <w:sz w:val="28"/>
          <w:szCs w:val="28"/>
        </w:rPr>
      </w:pPr>
    </w:p>
    <w:p w:rsidR="00925589" w:rsidRDefault="00925589" w:rsidP="00925589">
      <w:pPr>
        <w:spacing w:after="0"/>
      </w:pPr>
      <w:r>
        <w:rPr>
          <w:rFonts w:cs="Arial"/>
          <w:b/>
          <w:noProof/>
          <w:sz w:val="18"/>
          <w:szCs w:val="18"/>
        </w:rPr>
        <w:drawing>
          <wp:anchor distT="0" distB="0" distL="114300" distR="114300" simplePos="0" relativeHeight="251683840" behindDoc="0" locked="0" layoutInCell="1" allowOverlap="1" wp14:anchorId="0DD317B7" wp14:editId="7641855E">
            <wp:simplePos x="0" y="0"/>
            <wp:positionH relativeFrom="column">
              <wp:posOffset>6014720</wp:posOffset>
            </wp:positionH>
            <wp:positionV relativeFrom="paragraph">
              <wp:posOffset>219520</wp:posOffset>
            </wp:positionV>
            <wp:extent cx="783771" cy="386321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" cy="38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4AA668B3" wp14:editId="6D0B771D">
            <wp:simplePos x="0" y="0"/>
            <wp:positionH relativeFrom="column">
              <wp:posOffset>4789360</wp:posOffset>
            </wp:positionH>
            <wp:positionV relativeFrom="paragraph">
              <wp:posOffset>215265</wp:posOffset>
            </wp:positionV>
            <wp:extent cx="1061720" cy="280670"/>
            <wp:effectExtent l="0" t="0" r="508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_tamen_131209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F1F">
        <w:rPr>
          <w:noProof/>
        </w:rPr>
        <w:drawing>
          <wp:anchor distT="0" distB="0" distL="114300" distR="114300" simplePos="0" relativeHeight="251681792" behindDoc="0" locked="0" layoutInCell="1" allowOverlap="1" wp14:anchorId="6BE57670" wp14:editId="5CFD9DE6">
            <wp:simplePos x="0" y="0"/>
            <wp:positionH relativeFrom="column">
              <wp:posOffset>0</wp:posOffset>
            </wp:positionH>
            <wp:positionV relativeFrom="paragraph">
              <wp:posOffset>135255</wp:posOffset>
            </wp:positionV>
            <wp:extent cx="1133475" cy="464185"/>
            <wp:effectExtent l="0" t="0" r="9525" b="0"/>
            <wp:wrapNone/>
            <wp:docPr id="11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80768" behindDoc="0" locked="0" layoutInCell="1" allowOverlap="1" wp14:anchorId="089F5A19" wp14:editId="645026E1">
            <wp:simplePos x="0" y="0"/>
            <wp:positionH relativeFrom="column">
              <wp:posOffset>3441700</wp:posOffset>
            </wp:positionH>
            <wp:positionV relativeFrom="paragraph">
              <wp:posOffset>139065</wp:posOffset>
            </wp:positionV>
            <wp:extent cx="1112520" cy="4597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79744" behindDoc="0" locked="0" layoutInCell="1" allowOverlap="1" wp14:anchorId="71F06F9C" wp14:editId="2FF6A6C3">
            <wp:simplePos x="0" y="0"/>
            <wp:positionH relativeFrom="column">
              <wp:posOffset>2661920</wp:posOffset>
            </wp:positionH>
            <wp:positionV relativeFrom="paragraph">
              <wp:posOffset>137160</wp:posOffset>
            </wp:positionV>
            <wp:extent cx="414020" cy="461645"/>
            <wp:effectExtent l="0" t="0" r="5080" b="0"/>
            <wp:wrapNone/>
            <wp:docPr id="13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F1F">
        <w:rPr>
          <w:noProof/>
        </w:rPr>
        <w:drawing>
          <wp:anchor distT="0" distB="0" distL="114300" distR="114300" simplePos="0" relativeHeight="251678720" behindDoc="0" locked="0" layoutInCell="1" allowOverlap="1" wp14:anchorId="246860AE" wp14:editId="5351C4E2">
            <wp:simplePos x="0" y="0"/>
            <wp:positionH relativeFrom="column">
              <wp:posOffset>1379220</wp:posOffset>
            </wp:positionH>
            <wp:positionV relativeFrom="paragraph">
              <wp:posOffset>134620</wp:posOffset>
            </wp:positionV>
            <wp:extent cx="929640" cy="464820"/>
            <wp:effectExtent l="0" t="0" r="3810" b="0"/>
            <wp:wrapNone/>
            <wp:docPr id="14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589" w:rsidRPr="00C603A9" w:rsidRDefault="00925589" w:rsidP="005B7F78">
      <w:pPr>
        <w:spacing w:after="0"/>
        <w:rPr>
          <w:sz w:val="28"/>
          <w:szCs w:val="28"/>
        </w:rPr>
      </w:pPr>
    </w:p>
    <w:sectPr w:rsidR="00925589" w:rsidRPr="00C603A9" w:rsidSect="00C603A9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0E" w:rsidRDefault="009A550E" w:rsidP="005D2292">
      <w:pPr>
        <w:spacing w:after="0" w:line="240" w:lineRule="auto"/>
      </w:pPr>
      <w:r>
        <w:separator/>
      </w:r>
    </w:p>
  </w:endnote>
  <w:endnote w:type="continuationSeparator" w:id="0">
    <w:p w:rsidR="009A550E" w:rsidRDefault="009A550E" w:rsidP="005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0E" w:rsidRDefault="009A550E" w:rsidP="005D2292">
      <w:pPr>
        <w:spacing w:after="0" w:line="240" w:lineRule="auto"/>
      </w:pPr>
      <w:r>
        <w:separator/>
      </w:r>
    </w:p>
  </w:footnote>
  <w:footnote w:type="continuationSeparator" w:id="0">
    <w:p w:rsidR="009A550E" w:rsidRDefault="009A550E" w:rsidP="005D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891"/>
    <w:multiLevelType w:val="hybridMultilevel"/>
    <w:tmpl w:val="4CB4E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04F2C"/>
    <w:multiLevelType w:val="hybridMultilevel"/>
    <w:tmpl w:val="1FDC9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46F3"/>
    <w:multiLevelType w:val="multilevel"/>
    <w:tmpl w:val="34EE1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095BAE"/>
    <w:multiLevelType w:val="hybridMultilevel"/>
    <w:tmpl w:val="C8389DC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96295B"/>
    <w:multiLevelType w:val="hybridMultilevel"/>
    <w:tmpl w:val="AB0C58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8E6769"/>
    <w:multiLevelType w:val="hybridMultilevel"/>
    <w:tmpl w:val="C498A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92007"/>
    <w:multiLevelType w:val="hybridMultilevel"/>
    <w:tmpl w:val="D39EE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50A7B"/>
    <w:multiLevelType w:val="hybridMultilevel"/>
    <w:tmpl w:val="63F0465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6630986"/>
    <w:multiLevelType w:val="hybridMultilevel"/>
    <w:tmpl w:val="1DCC79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655B1"/>
    <w:multiLevelType w:val="hybridMultilevel"/>
    <w:tmpl w:val="3D404A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D929F3"/>
    <w:multiLevelType w:val="hybridMultilevel"/>
    <w:tmpl w:val="13642F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4A313E"/>
    <w:multiLevelType w:val="hybridMultilevel"/>
    <w:tmpl w:val="B7FA76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F73590"/>
    <w:multiLevelType w:val="hybridMultilevel"/>
    <w:tmpl w:val="F87C4B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51"/>
    <w:rsid w:val="000033C7"/>
    <w:rsid w:val="00005AB7"/>
    <w:rsid w:val="00014226"/>
    <w:rsid w:val="00022747"/>
    <w:rsid w:val="00027130"/>
    <w:rsid w:val="00066E91"/>
    <w:rsid w:val="00072344"/>
    <w:rsid w:val="000826B6"/>
    <w:rsid w:val="000B07D0"/>
    <w:rsid w:val="000C070B"/>
    <w:rsid w:val="000D7BFB"/>
    <w:rsid w:val="000E1E13"/>
    <w:rsid w:val="00105AEE"/>
    <w:rsid w:val="00107168"/>
    <w:rsid w:val="00127C3A"/>
    <w:rsid w:val="0013396F"/>
    <w:rsid w:val="00157DC1"/>
    <w:rsid w:val="0017530E"/>
    <w:rsid w:val="001A2F2A"/>
    <w:rsid w:val="001B56DC"/>
    <w:rsid w:val="001C2412"/>
    <w:rsid w:val="001D0B36"/>
    <w:rsid w:val="001D6EDA"/>
    <w:rsid w:val="001E29BE"/>
    <w:rsid w:val="001E64EE"/>
    <w:rsid w:val="001F71C7"/>
    <w:rsid w:val="00205C3D"/>
    <w:rsid w:val="00221335"/>
    <w:rsid w:val="00227012"/>
    <w:rsid w:val="00230767"/>
    <w:rsid w:val="00241588"/>
    <w:rsid w:val="00274855"/>
    <w:rsid w:val="0029518F"/>
    <w:rsid w:val="002B4C79"/>
    <w:rsid w:val="002D6772"/>
    <w:rsid w:val="002E52B8"/>
    <w:rsid w:val="002F0634"/>
    <w:rsid w:val="00312D14"/>
    <w:rsid w:val="003135A1"/>
    <w:rsid w:val="00322A10"/>
    <w:rsid w:val="00350F70"/>
    <w:rsid w:val="00364FED"/>
    <w:rsid w:val="003A636B"/>
    <w:rsid w:val="003B7AC1"/>
    <w:rsid w:val="003C2CA9"/>
    <w:rsid w:val="003C4DF7"/>
    <w:rsid w:val="003D5D71"/>
    <w:rsid w:val="003D64A9"/>
    <w:rsid w:val="003E0596"/>
    <w:rsid w:val="00405071"/>
    <w:rsid w:val="00406FCB"/>
    <w:rsid w:val="004339AB"/>
    <w:rsid w:val="0045697C"/>
    <w:rsid w:val="00456E6E"/>
    <w:rsid w:val="00485B08"/>
    <w:rsid w:val="004869FC"/>
    <w:rsid w:val="004912CA"/>
    <w:rsid w:val="004A27BF"/>
    <w:rsid w:val="004B59EE"/>
    <w:rsid w:val="004C5E45"/>
    <w:rsid w:val="004C66F4"/>
    <w:rsid w:val="004E567E"/>
    <w:rsid w:val="00501648"/>
    <w:rsid w:val="00516F07"/>
    <w:rsid w:val="00552E7B"/>
    <w:rsid w:val="00574A8E"/>
    <w:rsid w:val="00596BF9"/>
    <w:rsid w:val="005A15C1"/>
    <w:rsid w:val="005B5ECB"/>
    <w:rsid w:val="005B7ACA"/>
    <w:rsid w:val="005B7F78"/>
    <w:rsid w:val="005D2292"/>
    <w:rsid w:val="005D5485"/>
    <w:rsid w:val="005D5A0D"/>
    <w:rsid w:val="00613C7D"/>
    <w:rsid w:val="00646A91"/>
    <w:rsid w:val="00660BD1"/>
    <w:rsid w:val="006667D8"/>
    <w:rsid w:val="00674EC3"/>
    <w:rsid w:val="00680165"/>
    <w:rsid w:val="006C7310"/>
    <w:rsid w:val="006C7EDC"/>
    <w:rsid w:val="006D2535"/>
    <w:rsid w:val="006E3861"/>
    <w:rsid w:val="006F1972"/>
    <w:rsid w:val="00726866"/>
    <w:rsid w:val="0075566B"/>
    <w:rsid w:val="00772133"/>
    <w:rsid w:val="007A15B9"/>
    <w:rsid w:val="007B0300"/>
    <w:rsid w:val="007B7451"/>
    <w:rsid w:val="007C2006"/>
    <w:rsid w:val="007D699F"/>
    <w:rsid w:val="008023D7"/>
    <w:rsid w:val="0084732E"/>
    <w:rsid w:val="00866FA7"/>
    <w:rsid w:val="00870A93"/>
    <w:rsid w:val="00875FAA"/>
    <w:rsid w:val="008846E5"/>
    <w:rsid w:val="00890B44"/>
    <w:rsid w:val="008C1C3C"/>
    <w:rsid w:val="008C355A"/>
    <w:rsid w:val="009062D6"/>
    <w:rsid w:val="00925589"/>
    <w:rsid w:val="00941874"/>
    <w:rsid w:val="00960118"/>
    <w:rsid w:val="009631B1"/>
    <w:rsid w:val="009658AA"/>
    <w:rsid w:val="00972813"/>
    <w:rsid w:val="009A2A23"/>
    <w:rsid w:val="009A550E"/>
    <w:rsid w:val="009C1244"/>
    <w:rsid w:val="009C64DE"/>
    <w:rsid w:val="009E6A3B"/>
    <w:rsid w:val="009F4C1D"/>
    <w:rsid w:val="00A21962"/>
    <w:rsid w:val="00A22BA8"/>
    <w:rsid w:val="00A52C9E"/>
    <w:rsid w:val="00A551F7"/>
    <w:rsid w:val="00A61CCB"/>
    <w:rsid w:val="00A95EB8"/>
    <w:rsid w:val="00AA2E70"/>
    <w:rsid w:val="00AB3B57"/>
    <w:rsid w:val="00B00AC8"/>
    <w:rsid w:val="00B016F3"/>
    <w:rsid w:val="00B22134"/>
    <w:rsid w:val="00B25F0C"/>
    <w:rsid w:val="00B53061"/>
    <w:rsid w:val="00B567E4"/>
    <w:rsid w:val="00B73A58"/>
    <w:rsid w:val="00B9469A"/>
    <w:rsid w:val="00B957D2"/>
    <w:rsid w:val="00BB5404"/>
    <w:rsid w:val="00BF5976"/>
    <w:rsid w:val="00C06B97"/>
    <w:rsid w:val="00C214D8"/>
    <w:rsid w:val="00C27BEE"/>
    <w:rsid w:val="00C375C4"/>
    <w:rsid w:val="00C603A9"/>
    <w:rsid w:val="00C737BD"/>
    <w:rsid w:val="00C80439"/>
    <w:rsid w:val="00C95C13"/>
    <w:rsid w:val="00CA2019"/>
    <w:rsid w:val="00CA4E3A"/>
    <w:rsid w:val="00CA56E1"/>
    <w:rsid w:val="00CB49E9"/>
    <w:rsid w:val="00CB54C3"/>
    <w:rsid w:val="00CC49B4"/>
    <w:rsid w:val="00D07DD4"/>
    <w:rsid w:val="00D323C9"/>
    <w:rsid w:val="00D3740D"/>
    <w:rsid w:val="00D429D5"/>
    <w:rsid w:val="00D55EAD"/>
    <w:rsid w:val="00D65EC9"/>
    <w:rsid w:val="00DA0966"/>
    <w:rsid w:val="00DB0EBE"/>
    <w:rsid w:val="00DB368A"/>
    <w:rsid w:val="00DC35B4"/>
    <w:rsid w:val="00DC594D"/>
    <w:rsid w:val="00E0609C"/>
    <w:rsid w:val="00E133BF"/>
    <w:rsid w:val="00E26C6E"/>
    <w:rsid w:val="00E32453"/>
    <w:rsid w:val="00E5588D"/>
    <w:rsid w:val="00E6446A"/>
    <w:rsid w:val="00E753A7"/>
    <w:rsid w:val="00E832FF"/>
    <w:rsid w:val="00E90293"/>
    <w:rsid w:val="00E91E17"/>
    <w:rsid w:val="00EA02E1"/>
    <w:rsid w:val="00EA4B0D"/>
    <w:rsid w:val="00ED1805"/>
    <w:rsid w:val="00ED52C2"/>
    <w:rsid w:val="00F15795"/>
    <w:rsid w:val="00F16F13"/>
    <w:rsid w:val="00F2167C"/>
    <w:rsid w:val="00F318EE"/>
    <w:rsid w:val="00F36281"/>
    <w:rsid w:val="00F36E36"/>
    <w:rsid w:val="00F43392"/>
    <w:rsid w:val="00F5254A"/>
    <w:rsid w:val="00F575A9"/>
    <w:rsid w:val="00F67F78"/>
    <w:rsid w:val="00F71491"/>
    <w:rsid w:val="00F833FA"/>
    <w:rsid w:val="00FB16BB"/>
    <w:rsid w:val="00FD122D"/>
    <w:rsid w:val="00FD16DC"/>
    <w:rsid w:val="00FD68E9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45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B7451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6F1972"/>
    <w:pPr>
      <w:ind w:left="720"/>
      <w:contextualSpacing/>
    </w:pPr>
  </w:style>
  <w:style w:type="paragraph" w:customStyle="1" w:styleId="Formatvorlage1">
    <w:name w:val="Formatvorlage1"/>
    <w:basedOn w:val="Standard"/>
    <w:autoRedefine/>
    <w:rsid w:val="00405071"/>
    <w:pPr>
      <w:spacing w:after="0" w:line="240" w:lineRule="auto"/>
    </w:pPr>
    <w:rPr>
      <w:rFonts w:ascii="Tahoma" w:eastAsia="Times New Roman" w:hAnsi="Tahoma" w:cs="Times New Roman"/>
      <w:bCs/>
      <w:sz w:val="20"/>
      <w:szCs w:val="20"/>
    </w:rPr>
  </w:style>
  <w:style w:type="table" w:styleId="Tabellenraster">
    <w:name w:val="Table Grid"/>
    <w:basedOn w:val="NormaleTabelle"/>
    <w:uiPriority w:val="59"/>
    <w:rsid w:val="00405071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2E1"/>
    <w:rPr>
      <w:rFonts w:ascii="Tahoma" w:eastAsiaTheme="minorEastAsi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292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552E7B"/>
    <w:rPr>
      <w:color w:val="0000FF" w:themeColor="hyperlink"/>
      <w:u w:val="single"/>
    </w:rPr>
  </w:style>
  <w:style w:type="paragraph" w:customStyle="1" w:styleId="Formatvorlage">
    <w:name w:val="Formatvorlage"/>
    <w:rsid w:val="005B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45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B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B7451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6F1972"/>
    <w:pPr>
      <w:ind w:left="720"/>
      <w:contextualSpacing/>
    </w:pPr>
  </w:style>
  <w:style w:type="paragraph" w:customStyle="1" w:styleId="Formatvorlage1">
    <w:name w:val="Formatvorlage1"/>
    <w:basedOn w:val="Standard"/>
    <w:autoRedefine/>
    <w:rsid w:val="00405071"/>
    <w:pPr>
      <w:spacing w:after="0" w:line="240" w:lineRule="auto"/>
    </w:pPr>
    <w:rPr>
      <w:rFonts w:ascii="Tahoma" w:eastAsia="Times New Roman" w:hAnsi="Tahoma" w:cs="Times New Roman"/>
      <w:bCs/>
      <w:sz w:val="20"/>
      <w:szCs w:val="20"/>
    </w:rPr>
  </w:style>
  <w:style w:type="table" w:styleId="Tabellenraster">
    <w:name w:val="Table Grid"/>
    <w:basedOn w:val="NormaleTabelle"/>
    <w:uiPriority w:val="59"/>
    <w:rsid w:val="00405071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2E1"/>
    <w:rPr>
      <w:rFonts w:ascii="Tahoma" w:eastAsiaTheme="minorEastAsi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292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552E7B"/>
    <w:rPr>
      <w:color w:val="0000FF" w:themeColor="hyperlink"/>
      <w:u w:val="single"/>
    </w:rPr>
  </w:style>
  <w:style w:type="paragraph" w:customStyle="1" w:styleId="Formatvorlage">
    <w:name w:val="Formatvorlage"/>
    <w:rsid w:val="005B7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wuensche@workin-potsdam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35676957.dotm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</dc:creator>
  <cp:lastModifiedBy>Schendel, Silke</cp:lastModifiedBy>
  <cp:revision>2</cp:revision>
  <cp:lastPrinted>2018-05-15T09:20:00Z</cp:lastPrinted>
  <dcterms:created xsi:type="dcterms:W3CDTF">2018-05-23T07:28:00Z</dcterms:created>
  <dcterms:modified xsi:type="dcterms:W3CDTF">2018-05-23T07:28:00Z</dcterms:modified>
</cp:coreProperties>
</file>